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330" w:rsidRPr="00D20651" w:rsidRDefault="00F938C4" w:rsidP="006603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b/>
          <w:noProof/>
          <w:lang w:eastAsia="pt-BR"/>
        </w:rPr>
        <w:drawing>
          <wp:inline distT="0" distB="0" distL="0" distR="0">
            <wp:extent cx="819150" cy="906145"/>
            <wp:effectExtent l="19050" t="0" r="0" b="0"/>
            <wp:docPr id="4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06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330" w:rsidRPr="00D20651" w:rsidRDefault="00660330" w:rsidP="006603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0651">
        <w:rPr>
          <w:rFonts w:ascii="Times New Roman" w:hAnsi="Times New Roman"/>
          <w:b/>
          <w:sz w:val="24"/>
          <w:szCs w:val="24"/>
        </w:rPr>
        <w:t>MINISTÉRIO DA DEFESA</w:t>
      </w:r>
    </w:p>
    <w:p w:rsidR="00660330" w:rsidRPr="00D20651" w:rsidRDefault="00660330" w:rsidP="006603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0651">
        <w:rPr>
          <w:rFonts w:ascii="Times New Roman" w:hAnsi="Times New Roman"/>
          <w:b/>
          <w:sz w:val="24"/>
          <w:szCs w:val="24"/>
        </w:rPr>
        <w:t>EXÉRCITO BRASILEIRO</w:t>
      </w:r>
    </w:p>
    <w:p w:rsidR="00660330" w:rsidRPr="00D20651" w:rsidRDefault="00660330" w:rsidP="006603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0651">
        <w:rPr>
          <w:rFonts w:ascii="Times New Roman" w:hAnsi="Times New Roman"/>
          <w:b/>
          <w:sz w:val="24"/>
          <w:szCs w:val="24"/>
        </w:rPr>
        <w:t>DEPARTAMENTO DE CIÊNCIA E TECNOLOGIA</w:t>
      </w:r>
    </w:p>
    <w:p w:rsidR="00660330" w:rsidRPr="00D20651" w:rsidRDefault="00660330" w:rsidP="006603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0651">
        <w:rPr>
          <w:rFonts w:ascii="Times New Roman" w:hAnsi="Times New Roman"/>
          <w:b/>
          <w:sz w:val="24"/>
          <w:szCs w:val="24"/>
        </w:rPr>
        <w:t>INSTITUTO MILITAR DE ENGENHARIA</w:t>
      </w:r>
    </w:p>
    <w:p w:rsidR="00660330" w:rsidRPr="00D20651" w:rsidRDefault="00660330" w:rsidP="006603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0651">
        <w:rPr>
          <w:rFonts w:ascii="Times New Roman" w:hAnsi="Times New Roman"/>
          <w:b/>
          <w:sz w:val="24"/>
          <w:szCs w:val="24"/>
        </w:rPr>
        <w:t>(Real Academia de Artilharia, Fortificação e Desenho, 1792)</w:t>
      </w:r>
    </w:p>
    <w:p w:rsidR="00F631BE" w:rsidRPr="00C8019D" w:rsidRDefault="00F631BE" w:rsidP="00660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4"/>
        </w:rPr>
      </w:pPr>
    </w:p>
    <w:p w:rsidR="00F631BE" w:rsidRPr="00D20651" w:rsidRDefault="00F631B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20651">
        <w:rPr>
          <w:rFonts w:ascii="Times New Roman" w:hAnsi="Times New Roman"/>
          <w:b/>
          <w:bCs/>
          <w:sz w:val="24"/>
          <w:szCs w:val="24"/>
          <w:u w:val="single"/>
        </w:rPr>
        <w:t>PLANO DIRETOR DE ORGANIZAÇÃO MILITAR</w:t>
      </w:r>
    </w:p>
    <w:p w:rsidR="00F631BE" w:rsidRPr="00D20651" w:rsidRDefault="00F631BE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F631BE" w:rsidRPr="00D20651" w:rsidRDefault="00F631BE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iCs/>
          <w:sz w:val="24"/>
          <w:szCs w:val="24"/>
        </w:rPr>
      </w:pPr>
      <w:r w:rsidRPr="00D20651">
        <w:rPr>
          <w:rFonts w:ascii="Times New Roman" w:hAnsi="Times New Roman"/>
          <w:sz w:val="24"/>
          <w:szCs w:val="24"/>
        </w:rPr>
        <w:t xml:space="preserve">OM: </w:t>
      </w:r>
      <w:r w:rsidR="00067E74" w:rsidRPr="00D20651">
        <w:rPr>
          <w:rFonts w:ascii="Times New Roman" w:hAnsi="Times New Roman"/>
          <w:sz w:val="24"/>
          <w:szCs w:val="24"/>
        </w:rPr>
        <w:t xml:space="preserve">Centro </w:t>
      </w:r>
      <w:r w:rsidR="000D1B37">
        <w:rPr>
          <w:rFonts w:ascii="Times New Roman" w:hAnsi="Times New Roman"/>
          <w:sz w:val="24"/>
          <w:szCs w:val="24"/>
        </w:rPr>
        <w:t xml:space="preserve">Conjunto </w:t>
      </w:r>
      <w:r w:rsidR="00067E74" w:rsidRPr="00D20651">
        <w:rPr>
          <w:rFonts w:ascii="Times New Roman" w:hAnsi="Times New Roman"/>
          <w:sz w:val="24"/>
          <w:szCs w:val="24"/>
        </w:rPr>
        <w:t xml:space="preserve">de Operações de Paz - </w:t>
      </w:r>
      <w:r w:rsidRPr="00D20651">
        <w:rPr>
          <w:rFonts w:ascii="Times New Roman" w:hAnsi="Times New Roman"/>
          <w:iCs/>
          <w:sz w:val="24"/>
          <w:szCs w:val="24"/>
        </w:rPr>
        <w:t>C</w:t>
      </w:r>
      <w:r w:rsidR="000D1B37">
        <w:rPr>
          <w:rFonts w:ascii="Times New Roman" w:hAnsi="Times New Roman"/>
          <w:iCs/>
          <w:sz w:val="24"/>
          <w:szCs w:val="24"/>
        </w:rPr>
        <w:t>COPAB</w:t>
      </w:r>
    </w:p>
    <w:p w:rsidR="00F631BE" w:rsidRPr="00D20651" w:rsidRDefault="00F631BE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F631BE" w:rsidRPr="00D20651" w:rsidRDefault="00F631BE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iCs/>
          <w:sz w:val="24"/>
          <w:szCs w:val="24"/>
        </w:rPr>
      </w:pPr>
      <w:r w:rsidRPr="00D20651">
        <w:rPr>
          <w:rFonts w:ascii="Times New Roman" w:hAnsi="Times New Roman"/>
          <w:sz w:val="24"/>
          <w:szCs w:val="24"/>
        </w:rPr>
        <w:t xml:space="preserve">Local: </w:t>
      </w:r>
      <w:r w:rsidR="00660330" w:rsidRPr="00D20651">
        <w:rPr>
          <w:rFonts w:ascii="Times New Roman" w:hAnsi="Times New Roman"/>
          <w:iCs/>
          <w:sz w:val="24"/>
          <w:szCs w:val="24"/>
        </w:rPr>
        <w:t>Vila</w:t>
      </w:r>
      <w:r w:rsidRPr="00D20651">
        <w:rPr>
          <w:rFonts w:ascii="Times New Roman" w:hAnsi="Times New Roman"/>
          <w:iCs/>
          <w:sz w:val="24"/>
          <w:szCs w:val="24"/>
        </w:rPr>
        <w:t xml:space="preserve"> </w:t>
      </w:r>
      <w:r w:rsidR="00660330" w:rsidRPr="00D20651">
        <w:rPr>
          <w:rFonts w:ascii="Times New Roman" w:hAnsi="Times New Roman"/>
          <w:iCs/>
          <w:sz w:val="24"/>
          <w:szCs w:val="24"/>
        </w:rPr>
        <w:t>Militar</w:t>
      </w:r>
      <w:r w:rsidRPr="00D20651">
        <w:rPr>
          <w:rFonts w:ascii="Times New Roman" w:hAnsi="Times New Roman"/>
          <w:iCs/>
          <w:sz w:val="24"/>
          <w:szCs w:val="24"/>
        </w:rPr>
        <w:t xml:space="preserve"> </w:t>
      </w:r>
      <w:r w:rsidR="00660330" w:rsidRPr="00D20651">
        <w:rPr>
          <w:rFonts w:ascii="Times New Roman" w:hAnsi="Times New Roman"/>
          <w:iCs/>
          <w:sz w:val="24"/>
          <w:szCs w:val="24"/>
        </w:rPr>
        <w:t>de</w:t>
      </w:r>
      <w:r w:rsidR="00067E74" w:rsidRPr="00D20651">
        <w:rPr>
          <w:rFonts w:ascii="Times New Roman" w:hAnsi="Times New Roman"/>
          <w:iCs/>
          <w:sz w:val="24"/>
          <w:szCs w:val="24"/>
        </w:rPr>
        <w:t xml:space="preserve"> </w:t>
      </w:r>
      <w:r w:rsidR="00660330" w:rsidRPr="00D20651">
        <w:rPr>
          <w:rFonts w:ascii="Times New Roman" w:hAnsi="Times New Roman"/>
          <w:iCs/>
          <w:sz w:val="24"/>
          <w:szCs w:val="24"/>
        </w:rPr>
        <w:t>Deodoro</w:t>
      </w:r>
      <w:r w:rsidR="00067E74" w:rsidRPr="00D20651">
        <w:rPr>
          <w:rFonts w:ascii="Times New Roman" w:hAnsi="Times New Roman"/>
          <w:iCs/>
          <w:sz w:val="24"/>
          <w:szCs w:val="24"/>
        </w:rPr>
        <w:t xml:space="preserve"> </w:t>
      </w:r>
      <w:r w:rsidR="00660330" w:rsidRPr="00D20651">
        <w:rPr>
          <w:rFonts w:ascii="Times New Roman" w:hAnsi="Times New Roman"/>
          <w:iCs/>
          <w:sz w:val="24"/>
          <w:szCs w:val="24"/>
        </w:rPr>
        <w:t>–</w:t>
      </w:r>
      <w:r w:rsidRPr="00D20651">
        <w:rPr>
          <w:rFonts w:ascii="Times New Roman" w:hAnsi="Times New Roman"/>
          <w:iCs/>
          <w:sz w:val="24"/>
          <w:szCs w:val="24"/>
        </w:rPr>
        <w:t xml:space="preserve"> </w:t>
      </w:r>
      <w:r w:rsidR="00660330" w:rsidRPr="00D20651">
        <w:rPr>
          <w:rFonts w:ascii="Times New Roman" w:hAnsi="Times New Roman"/>
          <w:iCs/>
          <w:sz w:val="24"/>
          <w:szCs w:val="24"/>
        </w:rPr>
        <w:t xml:space="preserve">Rio de Janeiro </w:t>
      </w:r>
      <w:r w:rsidRPr="00D20651">
        <w:rPr>
          <w:rFonts w:ascii="Times New Roman" w:hAnsi="Times New Roman"/>
          <w:iCs/>
          <w:sz w:val="24"/>
          <w:szCs w:val="24"/>
        </w:rPr>
        <w:t>– RJ</w:t>
      </w:r>
    </w:p>
    <w:p w:rsidR="00F631BE" w:rsidRPr="00D20651" w:rsidRDefault="00F631BE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F631BE" w:rsidRPr="00D20651" w:rsidRDefault="00F631BE" w:rsidP="00FC0988">
      <w:pPr>
        <w:autoSpaceDE w:val="0"/>
        <w:autoSpaceDN w:val="0"/>
        <w:adjustRightInd w:val="0"/>
        <w:spacing w:after="12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 w:rsidRPr="00D20651">
        <w:rPr>
          <w:rFonts w:ascii="Times New Roman" w:hAnsi="Times New Roman"/>
          <w:sz w:val="24"/>
          <w:szCs w:val="24"/>
        </w:rPr>
        <w:t xml:space="preserve">Doc origem: </w:t>
      </w:r>
      <w:r w:rsidR="00660330" w:rsidRPr="00D20651">
        <w:rPr>
          <w:rFonts w:ascii="Times New Roman" w:hAnsi="Times New Roman"/>
          <w:sz w:val="24"/>
          <w:szCs w:val="24"/>
        </w:rPr>
        <w:tab/>
        <w:t xml:space="preserve">Convênio Nr 0914700 do Comando de Operações Terrestres - COTER </w:t>
      </w:r>
      <w:r w:rsidR="00FC0988" w:rsidRPr="00D20651">
        <w:rPr>
          <w:rFonts w:ascii="Times New Roman" w:hAnsi="Times New Roman"/>
          <w:sz w:val="24"/>
          <w:szCs w:val="24"/>
        </w:rPr>
        <w:t>-</w:t>
      </w:r>
      <w:r w:rsidR="00660330" w:rsidRPr="00D20651">
        <w:rPr>
          <w:rFonts w:ascii="Times New Roman" w:hAnsi="Times New Roman"/>
          <w:sz w:val="24"/>
          <w:szCs w:val="24"/>
        </w:rPr>
        <w:t xml:space="preserve"> com a Fundação Ricardo Franco, tendo o IME como interveniente, para o gerenciamento, fiscalização e administração das atividades de ampliação das instalações do </w:t>
      </w:r>
      <w:r w:rsidR="000D1B37">
        <w:rPr>
          <w:rFonts w:ascii="Times New Roman" w:hAnsi="Times New Roman"/>
          <w:sz w:val="24"/>
          <w:szCs w:val="24"/>
        </w:rPr>
        <w:t>CCOPAB</w:t>
      </w:r>
      <w:r w:rsidR="00FC0988" w:rsidRPr="00D20651">
        <w:rPr>
          <w:rFonts w:ascii="Times New Roman" w:hAnsi="Times New Roman"/>
          <w:sz w:val="24"/>
          <w:szCs w:val="24"/>
        </w:rPr>
        <w:t>.</w:t>
      </w:r>
    </w:p>
    <w:p w:rsidR="00F631BE" w:rsidRPr="00D20651" w:rsidRDefault="00F631BE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F631BE" w:rsidRPr="00D20651" w:rsidRDefault="00F631BE">
      <w:pPr>
        <w:pStyle w:val="Ttulo2"/>
        <w:spacing w:after="120"/>
        <w:rPr>
          <w:color w:val="auto"/>
        </w:rPr>
      </w:pPr>
      <w:r w:rsidRPr="00D20651">
        <w:rPr>
          <w:color w:val="auto"/>
        </w:rPr>
        <w:t>I – INTRODUÇÃO</w:t>
      </w:r>
    </w:p>
    <w:p w:rsidR="00F631BE" w:rsidRPr="00D20651" w:rsidRDefault="00F631BE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iCs/>
          <w:sz w:val="24"/>
          <w:szCs w:val="24"/>
        </w:rPr>
      </w:pPr>
    </w:p>
    <w:p w:rsidR="00660330" w:rsidRPr="00D20651" w:rsidRDefault="00F631BE" w:rsidP="004B6EB3">
      <w:pPr>
        <w:pStyle w:val="Corpodetexto"/>
        <w:spacing w:after="240"/>
        <w:ind w:firstLine="709"/>
        <w:rPr>
          <w:rFonts w:ascii="Times New Roman" w:hAnsi="Times New Roman"/>
          <w:color w:val="auto"/>
        </w:rPr>
      </w:pPr>
      <w:r w:rsidRPr="00D20651">
        <w:rPr>
          <w:rFonts w:ascii="Times New Roman" w:hAnsi="Times New Roman"/>
          <w:color w:val="auto"/>
        </w:rPr>
        <w:t>Conforme determinado nas Instruções Gerais para o Planejamento e Execução de Obras Militares no Exército - IG 50-03, o Plano Diretor de Organização Militar constitui o documento que contém a descrição, a planta de situação,</w:t>
      </w:r>
      <w:r w:rsidR="004D56E0">
        <w:rPr>
          <w:rFonts w:ascii="Times New Roman" w:hAnsi="Times New Roman"/>
          <w:color w:val="auto"/>
        </w:rPr>
        <w:t xml:space="preserve"> a relação de obras a realizar,</w:t>
      </w:r>
      <w:r w:rsidRPr="00D20651">
        <w:rPr>
          <w:rFonts w:ascii="Times New Roman" w:hAnsi="Times New Roman"/>
          <w:color w:val="auto"/>
        </w:rPr>
        <w:t xml:space="preserve"> prioridades</w:t>
      </w:r>
      <w:r w:rsidR="004D56E0">
        <w:rPr>
          <w:rFonts w:ascii="Times New Roman" w:hAnsi="Times New Roman"/>
          <w:color w:val="auto"/>
        </w:rPr>
        <w:t xml:space="preserve"> e custos estimativos </w:t>
      </w:r>
      <w:r w:rsidR="004D56E0" w:rsidRPr="004D56E0">
        <w:rPr>
          <w:rFonts w:ascii="Times New Roman" w:hAnsi="Times New Roman"/>
          <w:color w:val="auto"/>
        </w:rPr>
        <w:t>referente</w:t>
      </w:r>
      <w:r w:rsidR="004D56E0">
        <w:rPr>
          <w:rFonts w:ascii="Times New Roman" w:hAnsi="Times New Roman"/>
          <w:color w:val="auto"/>
        </w:rPr>
        <w:t>s</w:t>
      </w:r>
      <w:r w:rsidR="004D56E0" w:rsidRPr="004D56E0">
        <w:rPr>
          <w:rFonts w:ascii="Times New Roman" w:hAnsi="Times New Roman"/>
          <w:color w:val="auto"/>
        </w:rPr>
        <w:t xml:space="preserve"> ao conjunto de um aquartelamento</w:t>
      </w:r>
      <w:r w:rsidR="004D56E0">
        <w:rPr>
          <w:rFonts w:ascii="Times New Roman" w:hAnsi="Times New Roman"/>
          <w:color w:val="auto"/>
        </w:rPr>
        <w:t xml:space="preserve">. </w:t>
      </w:r>
      <w:r w:rsidRPr="00D20651">
        <w:rPr>
          <w:rFonts w:ascii="Times New Roman" w:hAnsi="Times New Roman"/>
          <w:color w:val="auto"/>
        </w:rPr>
        <w:t>O PDOM e seu Memorial Descritivo são</w:t>
      </w:r>
      <w:r w:rsidR="004D56E0">
        <w:rPr>
          <w:rFonts w:ascii="Times New Roman" w:hAnsi="Times New Roman"/>
          <w:color w:val="auto"/>
        </w:rPr>
        <w:t xml:space="preserve"> ainda</w:t>
      </w:r>
      <w:r w:rsidRPr="00D20651">
        <w:rPr>
          <w:rFonts w:ascii="Times New Roman" w:hAnsi="Times New Roman"/>
          <w:color w:val="auto"/>
        </w:rPr>
        <w:t xml:space="preserve">, por força das Instruções Reguladoras para Elaboração, Alteração e Atualização de Planos Diretores de Organizações Militares do Exército (IR 50-03), documentos bem objetivos, este último sendo inclusive resumido através de planilhas. </w:t>
      </w:r>
    </w:p>
    <w:p w:rsidR="004D56E0" w:rsidRDefault="00F631BE" w:rsidP="004B6EB3">
      <w:pPr>
        <w:pStyle w:val="Corpodetexto"/>
        <w:spacing w:after="240"/>
        <w:ind w:firstLine="709"/>
        <w:rPr>
          <w:rFonts w:ascii="Times New Roman" w:hAnsi="Times New Roman"/>
          <w:color w:val="auto"/>
        </w:rPr>
      </w:pPr>
      <w:r w:rsidRPr="00D20651">
        <w:rPr>
          <w:rFonts w:ascii="Times New Roman" w:hAnsi="Times New Roman"/>
          <w:color w:val="auto"/>
        </w:rPr>
        <w:t xml:space="preserve">Entretanto, o projeto </w:t>
      </w:r>
      <w:r w:rsidR="00F82193">
        <w:rPr>
          <w:rFonts w:ascii="Times New Roman" w:hAnsi="Times New Roman"/>
          <w:color w:val="auto"/>
        </w:rPr>
        <w:t>de ampliação do</w:t>
      </w:r>
      <w:r w:rsidRPr="00D20651">
        <w:rPr>
          <w:rFonts w:ascii="Times New Roman" w:hAnsi="Times New Roman"/>
          <w:color w:val="auto"/>
        </w:rPr>
        <w:t xml:space="preserve"> </w:t>
      </w:r>
      <w:r w:rsidR="000D1B37">
        <w:rPr>
          <w:rFonts w:ascii="Times New Roman" w:hAnsi="Times New Roman"/>
          <w:color w:val="auto"/>
        </w:rPr>
        <w:t>CCOPAB</w:t>
      </w:r>
      <w:r w:rsidRPr="00D20651">
        <w:rPr>
          <w:rFonts w:ascii="Times New Roman" w:hAnsi="Times New Roman"/>
          <w:color w:val="auto"/>
        </w:rPr>
        <w:t xml:space="preserve"> apresenta uma série de singularidades</w:t>
      </w:r>
      <w:r w:rsidR="004D56E0">
        <w:rPr>
          <w:rFonts w:ascii="Times New Roman" w:hAnsi="Times New Roman"/>
          <w:color w:val="auto"/>
        </w:rPr>
        <w:t xml:space="preserve"> que </w:t>
      </w:r>
      <w:r w:rsidR="00F82193">
        <w:rPr>
          <w:rFonts w:ascii="Times New Roman" w:hAnsi="Times New Roman"/>
          <w:color w:val="auto"/>
        </w:rPr>
        <w:t>demandam</w:t>
      </w:r>
      <w:r w:rsidR="004D56E0">
        <w:rPr>
          <w:rFonts w:ascii="Times New Roman" w:hAnsi="Times New Roman"/>
          <w:color w:val="auto"/>
        </w:rPr>
        <w:t xml:space="preserve"> </w:t>
      </w:r>
      <w:r w:rsidR="00F82193">
        <w:rPr>
          <w:rFonts w:ascii="Times New Roman" w:hAnsi="Times New Roman"/>
          <w:color w:val="auto"/>
        </w:rPr>
        <w:t>ao respectivo</w:t>
      </w:r>
      <w:r w:rsidR="004D56E0">
        <w:rPr>
          <w:rFonts w:ascii="Times New Roman" w:hAnsi="Times New Roman"/>
          <w:color w:val="auto"/>
        </w:rPr>
        <w:t xml:space="preserve"> PDOM um estudo mais aprofundado </w:t>
      </w:r>
      <w:r w:rsidR="00F82193">
        <w:rPr>
          <w:rFonts w:ascii="Times New Roman" w:hAnsi="Times New Roman"/>
          <w:color w:val="auto"/>
        </w:rPr>
        <w:t>de forma a</w:t>
      </w:r>
      <w:r w:rsidR="004D56E0">
        <w:rPr>
          <w:rFonts w:ascii="Times New Roman" w:hAnsi="Times New Roman"/>
          <w:color w:val="auto"/>
        </w:rPr>
        <w:t xml:space="preserve"> se prover a devida fundamentação às decisões encontradas.</w:t>
      </w:r>
    </w:p>
    <w:p w:rsidR="00067E74" w:rsidRPr="00D20651" w:rsidRDefault="00F631BE" w:rsidP="004B6EB3">
      <w:pPr>
        <w:pStyle w:val="Corpodetexto"/>
        <w:spacing w:after="240"/>
        <w:ind w:firstLine="709"/>
        <w:rPr>
          <w:rFonts w:ascii="Times New Roman" w:hAnsi="Times New Roman"/>
          <w:color w:val="auto"/>
        </w:rPr>
      </w:pPr>
      <w:r w:rsidRPr="00D20651">
        <w:rPr>
          <w:rFonts w:ascii="Times New Roman" w:hAnsi="Times New Roman"/>
          <w:color w:val="auto"/>
        </w:rPr>
        <w:t>A área destinada ao Centro é bastante limitada para todas as instalações que se fazem necessárias para o perfeito funcionamento das atividades de instrução,</w:t>
      </w:r>
      <w:r w:rsidR="00660330" w:rsidRPr="00D20651">
        <w:rPr>
          <w:rFonts w:ascii="Times New Roman" w:hAnsi="Times New Roman"/>
          <w:color w:val="auto"/>
        </w:rPr>
        <w:t xml:space="preserve"> </w:t>
      </w:r>
      <w:r w:rsidRPr="00D20651">
        <w:rPr>
          <w:rFonts w:ascii="Times New Roman" w:hAnsi="Times New Roman"/>
          <w:color w:val="auto"/>
        </w:rPr>
        <w:t>o que aumenta a responsabilidade sobre o uso correto e consciente de todos os espaços disponíveis, bem como a utilização d</w:t>
      </w:r>
      <w:r w:rsidR="00F82193">
        <w:rPr>
          <w:rFonts w:ascii="Times New Roman" w:hAnsi="Times New Roman"/>
          <w:color w:val="auto"/>
        </w:rPr>
        <w:t>as edificações</w:t>
      </w:r>
      <w:r w:rsidRPr="00D20651">
        <w:rPr>
          <w:rFonts w:ascii="Times New Roman" w:hAnsi="Times New Roman"/>
          <w:color w:val="auto"/>
        </w:rPr>
        <w:t xml:space="preserve"> existentes e sua boa relação de funcionalidade com as novas construções. </w:t>
      </w:r>
      <w:r w:rsidR="00660330" w:rsidRPr="00D20651">
        <w:rPr>
          <w:rFonts w:ascii="Times New Roman" w:hAnsi="Times New Roman"/>
          <w:color w:val="auto"/>
        </w:rPr>
        <w:t>T</w:t>
      </w:r>
      <w:r w:rsidR="00F82193">
        <w:rPr>
          <w:rFonts w:ascii="Times New Roman" w:hAnsi="Times New Roman"/>
          <w:color w:val="auto"/>
        </w:rPr>
        <w:t xml:space="preserve">rata-se de um empreendimento em uma instituição de elevada </w:t>
      </w:r>
      <w:r w:rsidR="00660330" w:rsidRPr="00D20651">
        <w:rPr>
          <w:rFonts w:ascii="Times New Roman" w:hAnsi="Times New Roman"/>
          <w:color w:val="auto"/>
        </w:rPr>
        <w:t>visibilidade nacional e internacional por se tratar d</w:t>
      </w:r>
      <w:r w:rsidR="00F82193">
        <w:rPr>
          <w:rFonts w:ascii="Times New Roman" w:hAnsi="Times New Roman"/>
          <w:color w:val="auto"/>
        </w:rPr>
        <w:t xml:space="preserve">o </w:t>
      </w:r>
      <w:r w:rsidR="00660330" w:rsidRPr="00D20651">
        <w:rPr>
          <w:rFonts w:ascii="Times New Roman" w:hAnsi="Times New Roman"/>
          <w:color w:val="auto"/>
        </w:rPr>
        <w:t>Centro que</w:t>
      </w:r>
      <w:r w:rsidR="00C8019D">
        <w:rPr>
          <w:rFonts w:ascii="Times New Roman" w:hAnsi="Times New Roman"/>
          <w:color w:val="auto"/>
        </w:rPr>
        <w:t>, entre outras atribuições,</w:t>
      </w:r>
      <w:r w:rsidR="00660330" w:rsidRPr="00D20651">
        <w:rPr>
          <w:rFonts w:ascii="Times New Roman" w:hAnsi="Times New Roman"/>
          <w:color w:val="auto"/>
        </w:rPr>
        <w:t xml:space="preserve"> prepara as tropas brasileiras </w:t>
      </w:r>
      <w:r w:rsidR="00F82193">
        <w:rPr>
          <w:rFonts w:ascii="Times New Roman" w:hAnsi="Times New Roman"/>
          <w:color w:val="auto"/>
        </w:rPr>
        <w:t>para</w:t>
      </w:r>
      <w:r w:rsidR="00660330" w:rsidRPr="00D20651">
        <w:rPr>
          <w:rFonts w:ascii="Times New Roman" w:hAnsi="Times New Roman"/>
          <w:color w:val="auto"/>
        </w:rPr>
        <w:t xml:space="preserve"> atua</w:t>
      </w:r>
      <w:r w:rsidR="00F82193">
        <w:rPr>
          <w:rFonts w:ascii="Times New Roman" w:hAnsi="Times New Roman"/>
          <w:color w:val="auto"/>
        </w:rPr>
        <w:t>re</w:t>
      </w:r>
      <w:r w:rsidR="00660330" w:rsidRPr="00D20651">
        <w:rPr>
          <w:rFonts w:ascii="Times New Roman" w:hAnsi="Times New Roman"/>
          <w:color w:val="auto"/>
        </w:rPr>
        <w:t xml:space="preserve">m nas missões internacionais de paz a serviço da ONU. </w:t>
      </w:r>
      <w:r w:rsidRPr="00D20651">
        <w:rPr>
          <w:rFonts w:ascii="Times New Roman" w:hAnsi="Times New Roman"/>
          <w:color w:val="auto"/>
        </w:rPr>
        <w:t xml:space="preserve">Além desses elementos, a especificidade da </w:t>
      </w:r>
      <w:r w:rsidR="00C8019D">
        <w:rPr>
          <w:rFonts w:ascii="Times New Roman" w:hAnsi="Times New Roman"/>
          <w:color w:val="auto"/>
        </w:rPr>
        <w:t>instrução de militares e civis para</w:t>
      </w:r>
      <w:r w:rsidRPr="00D20651">
        <w:rPr>
          <w:rFonts w:ascii="Times New Roman" w:hAnsi="Times New Roman"/>
          <w:color w:val="auto"/>
        </w:rPr>
        <w:t xml:space="preserve"> missões de paz envolve uma série de demandas objetivas e subjetivas que merecem especial atenção. </w:t>
      </w:r>
    </w:p>
    <w:p w:rsidR="00F631BE" w:rsidRPr="00D20651" w:rsidRDefault="00F631BE" w:rsidP="004B6EB3">
      <w:pPr>
        <w:pStyle w:val="Corpodetexto"/>
        <w:spacing w:after="240"/>
        <w:ind w:firstLine="709"/>
        <w:rPr>
          <w:rFonts w:ascii="Times New Roman" w:hAnsi="Times New Roman"/>
          <w:color w:val="auto"/>
        </w:rPr>
      </w:pPr>
      <w:r w:rsidRPr="00D20651">
        <w:rPr>
          <w:rFonts w:ascii="Times New Roman" w:hAnsi="Times New Roman"/>
          <w:color w:val="auto"/>
        </w:rPr>
        <w:lastRenderedPageBreak/>
        <w:t>Desta forma, optou-se neste momento por se estender o conteúdo descritivo e justificativo deste PDOM a fim de se disponibilizar agora e para o resgate futuro uma memória da elaboração técnica do empreendimento.</w:t>
      </w:r>
    </w:p>
    <w:p w:rsidR="00F631BE" w:rsidRPr="00D20651" w:rsidRDefault="00F631BE" w:rsidP="004B6EB3">
      <w:pPr>
        <w:pStyle w:val="Corpodetexto2"/>
        <w:spacing w:after="240"/>
        <w:ind w:firstLine="709"/>
        <w:rPr>
          <w:rFonts w:ascii="Times New Roman" w:hAnsi="Times New Roman" w:cs="Times New Roman"/>
          <w:color w:val="auto"/>
        </w:rPr>
      </w:pPr>
      <w:r w:rsidRPr="00D20651">
        <w:rPr>
          <w:rFonts w:ascii="Times New Roman" w:hAnsi="Times New Roman" w:cs="Times New Roman"/>
          <w:color w:val="auto"/>
        </w:rPr>
        <w:t>Pelas IG 50-03, os programas de arquitetura para aquartelamentos devem seguir as orientações do EME, as padronizações e programas da DOM e as normas (técnicas, ambientais, rodoviárias, aeroviárias, sanitárias e de saúde) aplicáveis, devendo permitir o perfeito funcionamento da OM em tempo de paz, inclusive com áreas desportivas, de apoio à instrução, paióis, e outras.</w:t>
      </w:r>
    </w:p>
    <w:p w:rsidR="00F631BE" w:rsidRPr="00D20651" w:rsidRDefault="00F82193" w:rsidP="00560061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Neste contexto</w:t>
      </w:r>
      <w:r w:rsidR="00F631BE" w:rsidRPr="00D20651">
        <w:rPr>
          <w:rFonts w:ascii="Times New Roman" w:hAnsi="Times New Roman"/>
          <w:sz w:val="24"/>
          <w:szCs w:val="24"/>
        </w:rPr>
        <w:t xml:space="preserve">, o Quadro de Cargos </w:t>
      </w:r>
      <w:r w:rsidR="00C01646" w:rsidRPr="00D20651">
        <w:rPr>
          <w:rFonts w:ascii="Times New Roman" w:hAnsi="Times New Roman"/>
          <w:sz w:val="24"/>
          <w:szCs w:val="24"/>
        </w:rPr>
        <w:t xml:space="preserve">Previstos </w:t>
      </w:r>
      <w:r w:rsidR="00F631BE" w:rsidRPr="00D20651">
        <w:rPr>
          <w:rFonts w:ascii="Times New Roman" w:hAnsi="Times New Roman"/>
          <w:sz w:val="24"/>
          <w:szCs w:val="24"/>
        </w:rPr>
        <w:t>(QCP)</w:t>
      </w:r>
      <w:r w:rsidR="00C01646" w:rsidRPr="00D20651">
        <w:rPr>
          <w:rFonts w:ascii="Times New Roman" w:hAnsi="Times New Roman"/>
          <w:sz w:val="24"/>
          <w:szCs w:val="24"/>
        </w:rPr>
        <w:t xml:space="preserve"> recentemente reformulado </w:t>
      </w:r>
      <w:r w:rsidR="00067E74" w:rsidRPr="00D20651">
        <w:rPr>
          <w:rFonts w:ascii="Times New Roman" w:hAnsi="Times New Roman"/>
          <w:sz w:val="24"/>
          <w:szCs w:val="24"/>
        </w:rPr>
        <w:t xml:space="preserve">e aprovado </w:t>
      </w:r>
      <w:r w:rsidR="00C8019D">
        <w:rPr>
          <w:rFonts w:ascii="Times New Roman" w:hAnsi="Times New Roman"/>
          <w:sz w:val="24"/>
          <w:szCs w:val="24"/>
        </w:rPr>
        <w:t xml:space="preserve">em dezembro de 2009 </w:t>
      </w:r>
      <w:r w:rsidR="00C01646" w:rsidRPr="00D20651">
        <w:rPr>
          <w:rFonts w:ascii="Times New Roman" w:hAnsi="Times New Roman"/>
          <w:sz w:val="24"/>
          <w:szCs w:val="24"/>
        </w:rPr>
        <w:t>constituiu</w:t>
      </w:r>
      <w:r w:rsidR="00F631BE" w:rsidRPr="00D20651">
        <w:rPr>
          <w:rFonts w:ascii="Times New Roman" w:hAnsi="Times New Roman"/>
          <w:sz w:val="24"/>
          <w:szCs w:val="24"/>
        </w:rPr>
        <w:t xml:space="preserve"> o documento</w:t>
      </w:r>
      <w:r w:rsidR="00C01646" w:rsidRPr="00D20651">
        <w:rPr>
          <w:rFonts w:ascii="Times New Roman" w:hAnsi="Times New Roman"/>
          <w:sz w:val="24"/>
          <w:szCs w:val="24"/>
        </w:rPr>
        <w:t xml:space="preserve"> diretivo</w:t>
      </w:r>
      <w:r w:rsidR="00F631BE" w:rsidRPr="00D20651">
        <w:rPr>
          <w:rFonts w:ascii="Times New Roman" w:hAnsi="Times New Roman"/>
          <w:sz w:val="24"/>
          <w:szCs w:val="24"/>
        </w:rPr>
        <w:t xml:space="preserve"> para a consolidação dos programas de arquitetura. As Normas para Elaboração de Projetos de A</w:t>
      </w:r>
      <w:r w:rsidR="00C01646" w:rsidRPr="00D20651">
        <w:rPr>
          <w:rFonts w:ascii="Times New Roman" w:hAnsi="Times New Roman"/>
          <w:sz w:val="24"/>
          <w:szCs w:val="24"/>
        </w:rPr>
        <w:t>quartelamentos - NOR 203-01-92</w:t>
      </w:r>
      <w:r w:rsidR="00F631BE" w:rsidRPr="00D20651">
        <w:rPr>
          <w:rFonts w:ascii="Times New Roman" w:hAnsi="Times New Roman"/>
          <w:sz w:val="24"/>
          <w:szCs w:val="24"/>
        </w:rPr>
        <w:t xml:space="preserve"> que contempla principalmente os programas dos Pavilhões Comando, Rancho e Subunidade, assim como as Instruções Reguladoras para a Elaboração, Apresentação e Aprovação de Projetos de Obras Militares no Comando do Exército (IR 50-16), também foram </w:t>
      </w:r>
      <w:r w:rsidR="00067E74" w:rsidRPr="00D20651">
        <w:rPr>
          <w:rFonts w:ascii="Times New Roman" w:hAnsi="Times New Roman"/>
          <w:sz w:val="24"/>
          <w:szCs w:val="24"/>
        </w:rPr>
        <w:t>observadas</w:t>
      </w:r>
      <w:r w:rsidR="00F631BE" w:rsidRPr="00D20651">
        <w:rPr>
          <w:rFonts w:ascii="Times New Roman" w:hAnsi="Times New Roman"/>
          <w:sz w:val="24"/>
          <w:szCs w:val="24"/>
        </w:rPr>
        <w:t>.</w:t>
      </w:r>
    </w:p>
    <w:p w:rsidR="00067E74" w:rsidRPr="00D20651" w:rsidRDefault="00F631BE" w:rsidP="00560061">
      <w:pPr>
        <w:pStyle w:val="Corpodetexto2"/>
        <w:spacing w:after="240"/>
        <w:ind w:firstLine="709"/>
        <w:rPr>
          <w:rFonts w:ascii="Times New Roman" w:hAnsi="Times New Roman" w:cs="Times New Roman"/>
          <w:color w:val="auto"/>
        </w:rPr>
      </w:pPr>
      <w:r w:rsidRPr="00D20651">
        <w:rPr>
          <w:rFonts w:ascii="Times New Roman" w:hAnsi="Times New Roman" w:cs="Times New Roman"/>
          <w:color w:val="auto"/>
        </w:rPr>
        <w:t xml:space="preserve">A partir dos parâmetros acima descritos, este documento foi desenvolvido seqüencialmente pela abordagem inicial dos assuntos referentes à situação patrimonial, </w:t>
      </w:r>
      <w:r w:rsidR="00F82193" w:rsidRPr="00D20651">
        <w:rPr>
          <w:rFonts w:ascii="Times New Roman" w:hAnsi="Times New Roman" w:cs="Times New Roman"/>
          <w:color w:val="auto"/>
        </w:rPr>
        <w:t>pelo memorial descri</w:t>
      </w:r>
      <w:r w:rsidR="00F82193">
        <w:rPr>
          <w:rFonts w:ascii="Times New Roman" w:hAnsi="Times New Roman" w:cs="Times New Roman"/>
          <w:color w:val="auto"/>
        </w:rPr>
        <w:t xml:space="preserve">tivo das instalações existentes, </w:t>
      </w:r>
      <w:r w:rsidRPr="00D20651">
        <w:rPr>
          <w:rFonts w:ascii="Times New Roman" w:hAnsi="Times New Roman" w:cs="Times New Roman"/>
          <w:color w:val="auto"/>
        </w:rPr>
        <w:t xml:space="preserve">pelo memorial </w:t>
      </w:r>
      <w:r w:rsidR="00F82193">
        <w:rPr>
          <w:rFonts w:ascii="Times New Roman" w:hAnsi="Times New Roman" w:cs="Times New Roman"/>
          <w:color w:val="auto"/>
        </w:rPr>
        <w:t>descritivo e justificativo da implantação das novas construções, além da Planta de Situação (Anexo I) e dos Programas de Arquitetura das edificações a serem construídas ou reformadas</w:t>
      </w:r>
      <w:r w:rsidR="00133596">
        <w:rPr>
          <w:rFonts w:ascii="Times New Roman" w:hAnsi="Times New Roman" w:cs="Times New Roman"/>
          <w:color w:val="auto"/>
        </w:rPr>
        <w:t xml:space="preserve"> (Anexo II)</w:t>
      </w:r>
      <w:r w:rsidR="00067E74" w:rsidRPr="00D20651">
        <w:rPr>
          <w:rFonts w:ascii="Times New Roman" w:hAnsi="Times New Roman" w:cs="Times New Roman"/>
          <w:color w:val="auto"/>
        </w:rPr>
        <w:t>.</w:t>
      </w:r>
    </w:p>
    <w:p w:rsidR="00067E74" w:rsidRPr="00D20651" w:rsidRDefault="00067E74" w:rsidP="00067E74">
      <w:pPr>
        <w:pStyle w:val="Corpodetexto2"/>
        <w:spacing w:after="120"/>
        <w:rPr>
          <w:rFonts w:ascii="Times New Roman" w:hAnsi="Times New Roman" w:cs="Times New Roman"/>
          <w:color w:val="auto"/>
        </w:rPr>
      </w:pPr>
    </w:p>
    <w:p w:rsidR="00F631BE" w:rsidRPr="00D20651" w:rsidRDefault="00F631BE" w:rsidP="00067E74">
      <w:pPr>
        <w:pStyle w:val="Corpodetexto2"/>
        <w:spacing w:after="120"/>
        <w:rPr>
          <w:rFonts w:ascii="Times New Roman" w:hAnsi="Times New Roman" w:cs="Times New Roman"/>
          <w:color w:val="auto"/>
        </w:rPr>
      </w:pPr>
      <w:r w:rsidRPr="00D20651">
        <w:rPr>
          <w:rFonts w:ascii="Times New Roman" w:hAnsi="Times New Roman" w:cs="Times New Roman"/>
          <w:b/>
          <w:bCs/>
          <w:color w:val="auto"/>
        </w:rPr>
        <w:t>II – INFORMAÇÃO DA SITUAÇÃO PATRIMONIAL</w:t>
      </w:r>
    </w:p>
    <w:p w:rsidR="00F631BE" w:rsidRPr="00D20651" w:rsidRDefault="00F631BE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734F2" w:rsidRPr="00D20651" w:rsidRDefault="00D734F2" w:rsidP="00D734F2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sz w:val="24"/>
          <w:szCs w:val="24"/>
        </w:rPr>
      </w:pPr>
      <w:r w:rsidRPr="00D20651">
        <w:rPr>
          <w:rFonts w:ascii="Times New Roman" w:hAnsi="Times New Roman"/>
          <w:b/>
          <w:bCs/>
          <w:sz w:val="24"/>
          <w:szCs w:val="24"/>
        </w:rPr>
        <w:t>SITUAÇÃO DO IMÓVEL</w:t>
      </w:r>
    </w:p>
    <w:p w:rsidR="00D05C07" w:rsidRPr="00D20651" w:rsidRDefault="00D05C07" w:rsidP="00D05C07">
      <w:pPr>
        <w:pStyle w:val="PargrafodaLista"/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F631BE" w:rsidRPr="00D20651" w:rsidRDefault="00F631BE" w:rsidP="00067E74">
      <w:pPr>
        <w:numPr>
          <w:ilvl w:val="0"/>
          <w:numId w:val="2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20" w:line="24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  <w:r w:rsidRPr="00D20651">
        <w:rPr>
          <w:rFonts w:ascii="Times New Roman" w:hAnsi="Times New Roman"/>
          <w:b/>
          <w:bCs/>
          <w:sz w:val="24"/>
          <w:szCs w:val="24"/>
        </w:rPr>
        <w:t>Limites da Área do Aquartelamento</w:t>
      </w:r>
    </w:p>
    <w:p w:rsidR="00F631BE" w:rsidRDefault="00F631BE" w:rsidP="00953BEE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20651">
        <w:rPr>
          <w:rFonts w:ascii="Times New Roman" w:hAnsi="Times New Roman"/>
          <w:sz w:val="24"/>
          <w:szCs w:val="24"/>
        </w:rPr>
        <w:t>O terreno destinado ao empreendimento constitui área de 15.</w:t>
      </w:r>
      <w:r w:rsidR="00D20651">
        <w:rPr>
          <w:rFonts w:ascii="Times New Roman" w:hAnsi="Times New Roman"/>
          <w:sz w:val="24"/>
          <w:szCs w:val="24"/>
        </w:rPr>
        <w:t>419</w:t>
      </w:r>
      <w:r w:rsidRPr="00D20651">
        <w:rPr>
          <w:rFonts w:ascii="Times New Roman" w:hAnsi="Times New Roman"/>
          <w:sz w:val="24"/>
          <w:szCs w:val="24"/>
        </w:rPr>
        <w:t>,</w:t>
      </w:r>
      <w:r w:rsidR="00D20651">
        <w:rPr>
          <w:rFonts w:ascii="Times New Roman" w:hAnsi="Times New Roman"/>
          <w:sz w:val="24"/>
          <w:szCs w:val="24"/>
        </w:rPr>
        <w:t>32</w:t>
      </w:r>
      <w:r w:rsidRPr="00D20651">
        <w:rPr>
          <w:rFonts w:ascii="Times New Roman" w:hAnsi="Times New Roman"/>
          <w:sz w:val="24"/>
          <w:szCs w:val="24"/>
        </w:rPr>
        <w:t xml:space="preserve"> m², situada na Avenida Duque de Caxias, 700, Vila Militar, bairro Deodoro, Município Rio de Jan</w:t>
      </w:r>
      <w:r w:rsidR="00F92FC6">
        <w:rPr>
          <w:rFonts w:ascii="Times New Roman" w:hAnsi="Times New Roman"/>
          <w:sz w:val="24"/>
          <w:szCs w:val="24"/>
        </w:rPr>
        <w:t>eiro, Estado do Rio de Janeiro, conforme ilustra a Fig 1.</w:t>
      </w:r>
    </w:p>
    <w:p w:rsidR="00D20651" w:rsidRPr="00D20651" w:rsidRDefault="00D20651" w:rsidP="00953BEE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Ao Norte delimita-se com o 11º GAC, ao Sul com a Av. Duque de Caxias, ao Leste com o extinto Depósito de Subsistência (hoje fábrica de pára-quedas), e a oeste com a Arquidiocese de São Sebastião da Vila Militar.</w:t>
      </w:r>
    </w:p>
    <w:p w:rsidR="00D70D57" w:rsidRPr="00D20651" w:rsidRDefault="0016287D" w:rsidP="00D70D57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sz w:val="24"/>
          <w:szCs w:val="24"/>
        </w:rPr>
      </w:pPr>
      <w:r w:rsidRPr="00D20651">
        <w:rPr>
          <w:rFonts w:ascii="Times New Roman" w:hAnsi="Times New Roman"/>
          <w:b/>
          <w:bCs/>
          <w:sz w:val="24"/>
          <w:szCs w:val="24"/>
        </w:rPr>
        <w:t>2)  Situação Patrimonial</w:t>
      </w:r>
    </w:p>
    <w:p w:rsidR="00C8019D" w:rsidRDefault="00D70D57" w:rsidP="00F82193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20651">
        <w:rPr>
          <w:rFonts w:ascii="Times New Roman" w:hAnsi="Times New Roman"/>
          <w:sz w:val="24"/>
          <w:szCs w:val="24"/>
        </w:rPr>
        <w:t>Imóvel da União e jurisd</w:t>
      </w:r>
      <w:r w:rsidR="00924E55">
        <w:rPr>
          <w:rFonts w:ascii="Times New Roman" w:hAnsi="Times New Roman"/>
          <w:sz w:val="24"/>
          <w:szCs w:val="24"/>
        </w:rPr>
        <w:t>icionado ao Exército Brasileiro,</w:t>
      </w:r>
      <w:r w:rsidRPr="00D20651">
        <w:rPr>
          <w:rFonts w:ascii="Times New Roman" w:hAnsi="Times New Roman"/>
          <w:sz w:val="24"/>
          <w:szCs w:val="24"/>
        </w:rPr>
        <w:t xml:space="preserve"> </w:t>
      </w:r>
      <w:r w:rsidR="00CD1688">
        <w:rPr>
          <w:rFonts w:ascii="Times New Roman" w:hAnsi="Times New Roman"/>
          <w:sz w:val="24"/>
          <w:szCs w:val="24"/>
          <w:lang w:eastAsia="pt-BR"/>
        </w:rPr>
        <w:t>estando em situação regular, conforme atestam seus</w:t>
      </w:r>
      <w:r w:rsidR="00924E55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CD1688">
        <w:rPr>
          <w:rFonts w:ascii="Times New Roman" w:hAnsi="Times New Roman"/>
          <w:sz w:val="24"/>
          <w:szCs w:val="24"/>
          <w:lang w:eastAsia="pt-BR"/>
        </w:rPr>
        <w:t>documento</w:t>
      </w:r>
      <w:r w:rsidR="00924E55">
        <w:rPr>
          <w:rFonts w:ascii="Times New Roman" w:hAnsi="Times New Roman"/>
          <w:sz w:val="24"/>
          <w:szCs w:val="24"/>
          <w:lang w:eastAsia="pt-BR"/>
        </w:rPr>
        <w:t>:</w:t>
      </w:r>
      <w:r w:rsidR="00CD1688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8040BC">
        <w:rPr>
          <w:rFonts w:ascii="Times New Roman" w:hAnsi="Times New Roman"/>
          <w:sz w:val="24"/>
          <w:szCs w:val="24"/>
        </w:rPr>
        <w:t>Título de Propriedade – TP: Registro Nr 35573 – Lv 35 – Fls 169 – CRI 1º Ofício – Rio de Janeiro – RJ, em 16 de maio de 1908 e Nr 2032 Lv 3B – Fls 131 CRI 3º Ofício, em 21 maio de 1908; Título de Transferência – TT: ESC V – Lv Especial Nr 26 – Fls 75 – 9º Ofício de Notas – Rio de Janeiro – RJ, em 27 de abril de 1908 arquivados na OM.</w:t>
      </w:r>
    </w:p>
    <w:p w:rsidR="008040BC" w:rsidRDefault="008040BC" w:rsidP="00F82193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734F2" w:rsidRPr="00D20651" w:rsidRDefault="00D734F2" w:rsidP="00D734F2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D20651">
        <w:rPr>
          <w:rFonts w:ascii="Times New Roman" w:hAnsi="Times New Roman"/>
          <w:b/>
          <w:sz w:val="24"/>
          <w:szCs w:val="24"/>
        </w:rPr>
        <w:lastRenderedPageBreak/>
        <w:t>SITUAÇÃO DAS BENFEITORIAS</w:t>
      </w:r>
    </w:p>
    <w:p w:rsidR="00591995" w:rsidRPr="00D20651" w:rsidRDefault="006E2B34" w:rsidP="00F92F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pt-BR"/>
        </w:rPr>
        <w:t xml:space="preserve">A situação das </w:t>
      </w:r>
      <w:r w:rsidR="00591995" w:rsidRPr="00D20651">
        <w:rPr>
          <w:rFonts w:ascii="Times New Roman" w:hAnsi="Times New Roman"/>
          <w:sz w:val="24"/>
          <w:szCs w:val="24"/>
        </w:rPr>
        <w:t xml:space="preserve">benfeitorias da unidade </w:t>
      </w:r>
      <w:r>
        <w:rPr>
          <w:rFonts w:ascii="Times New Roman" w:hAnsi="Times New Roman"/>
          <w:sz w:val="24"/>
          <w:szCs w:val="24"/>
        </w:rPr>
        <w:t xml:space="preserve">está </w:t>
      </w:r>
      <w:r w:rsidR="00591995" w:rsidRPr="00D20651">
        <w:rPr>
          <w:rFonts w:ascii="Times New Roman" w:hAnsi="Times New Roman"/>
          <w:sz w:val="24"/>
          <w:szCs w:val="24"/>
        </w:rPr>
        <w:t>descrita no memoria</w:t>
      </w:r>
      <w:r>
        <w:rPr>
          <w:rFonts w:ascii="Times New Roman" w:hAnsi="Times New Roman"/>
          <w:sz w:val="24"/>
          <w:szCs w:val="24"/>
        </w:rPr>
        <w:t>l</w:t>
      </w:r>
      <w:r w:rsidR="00591995" w:rsidRPr="00D20651">
        <w:rPr>
          <w:rFonts w:ascii="Times New Roman" w:hAnsi="Times New Roman"/>
          <w:sz w:val="24"/>
          <w:szCs w:val="24"/>
        </w:rPr>
        <w:t xml:space="preserve"> descritivo</w:t>
      </w:r>
      <w:r>
        <w:rPr>
          <w:rFonts w:ascii="Times New Roman" w:hAnsi="Times New Roman"/>
          <w:sz w:val="24"/>
          <w:szCs w:val="24"/>
        </w:rPr>
        <w:t xml:space="preserve"> das instalações existentes.</w:t>
      </w:r>
    </w:p>
    <w:p w:rsidR="00D70D57" w:rsidRPr="00D20651" w:rsidRDefault="00591995" w:rsidP="0059199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D20651">
        <w:rPr>
          <w:rFonts w:ascii="Times New Roman" w:hAnsi="Times New Roman"/>
          <w:sz w:val="24"/>
          <w:szCs w:val="24"/>
        </w:rPr>
        <w:t>.</w:t>
      </w:r>
    </w:p>
    <w:p w:rsidR="00F631BE" w:rsidRPr="006D172B" w:rsidRDefault="00E21925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color w:val="17365D"/>
          <w:sz w:val="24"/>
          <w:szCs w:val="24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5518150" cy="4359275"/>
            <wp:effectExtent l="19050" t="0" r="6350" b="0"/>
            <wp:docPr id="2" name="Imagem 5" descr="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image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BE" w:rsidRPr="00F92FC6" w:rsidRDefault="00F631BE" w:rsidP="00F92FC6">
      <w:pPr>
        <w:autoSpaceDE w:val="0"/>
        <w:autoSpaceDN w:val="0"/>
        <w:adjustRightInd w:val="0"/>
        <w:spacing w:after="120" w:line="240" w:lineRule="auto"/>
        <w:ind w:left="567" w:right="565"/>
        <w:jc w:val="both"/>
        <w:rPr>
          <w:rFonts w:ascii="Times New Roman" w:hAnsi="Times New Roman"/>
          <w:b/>
          <w:bCs/>
          <w:sz w:val="24"/>
          <w:szCs w:val="24"/>
        </w:rPr>
      </w:pPr>
      <w:r w:rsidRPr="00F92FC6">
        <w:rPr>
          <w:rFonts w:ascii="Times New Roman" w:hAnsi="Times New Roman"/>
          <w:iCs/>
          <w:sz w:val="24"/>
          <w:szCs w:val="24"/>
        </w:rPr>
        <w:t xml:space="preserve">Figura </w:t>
      </w:r>
      <w:r w:rsidR="00FC0988" w:rsidRPr="00F92FC6">
        <w:rPr>
          <w:rFonts w:ascii="Times New Roman" w:hAnsi="Times New Roman"/>
          <w:iCs/>
          <w:sz w:val="24"/>
          <w:szCs w:val="24"/>
        </w:rPr>
        <w:t>1</w:t>
      </w:r>
      <w:r w:rsidRPr="00F92FC6">
        <w:rPr>
          <w:rFonts w:ascii="Times New Roman" w:hAnsi="Times New Roman"/>
          <w:iCs/>
          <w:sz w:val="24"/>
          <w:szCs w:val="24"/>
        </w:rPr>
        <w:t xml:space="preserve"> –</w:t>
      </w:r>
      <w:r w:rsidR="00FC0988" w:rsidRPr="00F92FC6">
        <w:rPr>
          <w:rFonts w:ascii="Times New Roman" w:hAnsi="Times New Roman"/>
          <w:iCs/>
          <w:sz w:val="24"/>
          <w:szCs w:val="24"/>
        </w:rPr>
        <w:t xml:space="preserve"> </w:t>
      </w:r>
      <w:r w:rsidR="00067E74" w:rsidRPr="00F92FC6">
        <w:rPr>
          <w:rFonts w:ascii="Times New Roman" w:hAnsi="Times New Roman"/>
          <w:iCs/>
          <w:sz w:val="24"/>
          <w:szCs w:val="24"/>
        </w:rPr>
        <w:t>Imagem</w:t>
      </w:r>
      <w:r w:rsidRPr="00F92FC6">
        <w:rPr>
          <w:rFonts w:ascii="Times New Roman" w:hAnsi="Times New Roman"/>
          <w:iCs/>
          <w:sz w:val="24"/>
          <w:szCs w:val="24"/>
        </w:rPr>
        <w:t xml:space="preserve"> de parte da Vila Militar de Deodoro, destacando</w:t>
      </w:r>
      <w:r w:rsidR="00FC0988" w:rsidRPr="00F92FC6">
        <w:rPr>
          <w:rFonts w:ascii="Times New Roman" w:hAnsi="Times New Roman"/>
          <w:iCs/>
          <w:sz w:val="24"/>
          <w:szCs w:val="24"/>
        </w:rPr>
        <w:t>-se</w:t>
      </w:r>
      <w:r w:rsidRPr="00F92FC6">
        <w:rPr>
          <w:rFonts w:ascii="Times New Roman" w:hAnsi="Times New Roman"/>
          <w:iCs/>
          <w:sz w:val="24"/>
          <w:szCs w:val="24"/>
        </w:rPr>
        <w:t xml:space="preserve"> (em vermelho) o </w:t>
      </w:r>
      <w:r w:rsidR="000D1B37">
        <w:rPr>
          <w:rFonts w:ascii="Times New Roman" w:hAnsi="Times New Roman"/>
          <w:iCs/>
          <w:sz w:val="24"/>
          <w:szCs w:val="24"/>
        </w:rPr>
        <w:t>CCOPAB</w:t>
      </w:r>
      <w:r w:rsidRPr="00F92FC6">
        <w:rPr>
          <w:rFonts w:ascii="Times New Roman" w:hAnsi="Times New Roman"/>
          <w:iCs/>
          <w:sz w:val="24"/>
          <w:szCs w:val="24"/>
        </w:rPr>
        <w:t>.</w:t>
      </w:r>
      <w:r w:rsidR="00067E74" w:rsidRPr="00F92FC6">
        <w:rPr>
          <w:rFonts w:ascii="Times New Roman" w:hAnsi="Times New Roman"/>
          <w:iCs/>
          <w:sz w:val="24"/>
          <w:szCs w:val="24"/>
        </w:rPr>
        <w:t xml:space="preserve"> </w:t>
      </w:r>
      <w:r w:rsidRPr="00F92FC6">
        <w:rPr>
          <w:rFonts w:ascii="Times New Roman" w:hAnsi="Times New Roman"/>
          <w:iCs/>
          <w:sz w:val="24"/>
          <w:szCs w:val="24"/>
        </w:rPr>
        <w:t>Fonte: http://www. maps.google.com.br.</w:t>
      </w:r>
    </w:p>
    <w:p w:rsidR="00F631BE" w:rsidRPr="006D172B" w:rsidRDefault="00F631BE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color w:val="17365D"/>
          <w:sz w:val="24"/>
          <w:szCs w:val="24"/>
        </w:rPr>
      </w:pPr>
    </w:p>
    <w:p w:rsidR="00D734F2" w:rsidRPr="00F92FC6" w:rsidRDefault="007763EF" w:rsidP="007763EF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sz w:val="24"/>
          <w:szCs w:val="24"/>
        </w:rPr>
      </w:pPr>
      <w:r w:rsidRPr="00F92FC6">
        <w:rPr>
          <w:rFonts w:ascii="Times New Roman" w:hAnsi="Times New Roman"/>
          <w:b/>
          <w:bCs/>
          <w:sz w:val="24"/>
          <w:szCs w:val="24"/>
        </w:rPr>
        <w:t>III – MEMORIAL DESCRI</w:t>
      </w:r>
      <w:r w:rsidR="00D734F2" w:rsidRPr="00F92FC6">
        <w:rPr>
          <w:rFonts w:ascii="Times New Roman" w:hAnsi="Times New Roman"/>
          <w:b/>
          <w:bCs/>
          <w:sz w:val="24"/>
          <w:szCs w:val="24"/>
        </w:rPr>
        <w:t>TIVO</w:t>
      </w:r>
    </w:p>
    <w:p w:rsidR="00D734F2" w:rsidRPr="00F92FC6" w:rsidRDefault="00D734F2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631BE" w:rsidRDefault="00D734F2" w:rsidP="00F92FC6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/>
          <w:b/>
          <w:bCs/>
          <w:sz w:val="24"/>
          <w:szCs w:val="24"/>
        </w:rPr>
      </w:pPr>
      <w:r w:rsidRPr="00F92FC6">
        <w:rPr>
          <w:rFonts w:ascii="Times New Roman" w:hAnsi="Times New Roman"/>
          <w:b/>
          <w:bCs/>
          <w:sz w:val="24"/>
          <w:szCs w:val="24"/>
        </w:rPr>
        <w:t xml:space="preserve"> IMPLANTAÇÃO NO TERRENO</w:t>
      </w:r>
    </w:p>
    <w:p w:rsidR="00F92FC6" w:rsidRPr="00F92FC6" w:rsidRDefault="00F92FC6" w:rsidP="00F92FC6">
      <w:pPr>
        <w:pStyle w:val="PargrafodaLista"/>
        <w:autoSpaceDE w:val="0"/>
        <w:autoSpaceDN w:val="0"/>
        <w:adjustRightInd w:val="0"/>
        <w:spacing w:after="120" w:line="240" w:lineRule="auto"/>
        <w:ind w:left="567"/>
        <w:rPr>
          <w:rFonts w:ascii="Times New Roman" w:hAnsi="Times New Roman"/>
          <w:b/>
          <w:bCs/>
          <w:sz w:val="24"/>
          <w:szCs w:val="24"/>
        </w:rPr>
      </w:pPr>
    </w:p>
    <w:p w:rsidR="00F631BE" w:rsidRPr="00F92FC6" w:rsidRDefault="00F631BE" w:rsidP="0056006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2FC6">
        <w:rPr>
          <w:rFonts w:ascii="Times New Roman" w:hAnsi="Times New Roman"/>
          <w:sz w:val="24"/>
          <w:szCs w:val="24"/>
        </w:rPr>
        <w:t>O terreno configura-se em um polígono irregular e faz divisas com as áreas militares nas laterais e fundos. Sua frente é voltada para a Avenida Duque de Caxias, que é eixo principal da Vila Militar de Deodoro. Trata-se de uma área predominantemente plana inserida num contexto urbano.</w:t>
      </w:r>
    </w:p>
    <w:p w:rsidR="00D70D57" w:rsidRPr="00F92FC6" w:rsidRDefault="00F631BE" w:rsidP="00D70D57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92FC6">
        <w:rPr>
          <w:rFonts w:ascii="Times New Roman" w:hAnsi="Times New Roman"/>
          <w:sz w:val="24"/>
          <w:szCs w:val="24"/>
        </w:rPr>
        <w:t xml:space="preserve">A atual situação do </w:t>
      </w:r>
      <w:r w:rsidR="000D1B37">
        <w:rPr>
          <w:rFonts w:ascii="Times New Roman" w:hAnsi="Times New Roman"/>
          <w:sz w:val="24"/>
          <w:szCs w:val="24"/>
        </w:rPr>
        <w:t>CCOPAB</w:t>
      </w:r>
      <w:r w:rsidRPr="00F92FC6">
        <w:rPr>
          <w:rFonts w:ascii="Times New Roman" w:hAnsi="Times New Roman"/>
          <w:sz w:val="24"/>
          <w:szCs w:val="24"/>
        </w:rPr>
        <w:t xml:space="preserve"> consti</w:t>
      </w:r>
      <w:r w:rsidR="00D70D57" w:rsidRPr="00F92FC6">
        <w:rPr>
          <w:rFonts w:ascii="Times New Roman" w:hAnsi="Times New Roman"/>
          <w:sz w:val="24"/>
          <w:szCs w:val="24"/>
        </w:rPr>
        <w:t>t</w:t>
      </w:r>
      <w:r w:rsidRPr="00F92FC6">
        <w:rPr>
          <w:rFonts w:ascii="Times New Roman" w:hAnsi="Times New Roman"/>
          <w:sz w:val="24"/>
          <w:szCs w:val="24"/>
        </w:rPr>
        <w:t>ui-se por edificações remanescentes e outras reformadas e adaptadas. Estas compõem um conjunto construtivo que atende parcialmente as atividades do Centro.</w:t>
      </w:r>
    </w:p>
    <w:p w:rsidR="00DA0D09" w:rsidRPr="00F92FC6" w:rsidRDefault="00DA0D09" w:rsidP="00DA0D09">
      <w:pPr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2FC6">
        <w:rPr>
          <w:rFonts w:ascii="Times New Roman" w:hAnsi="Times New Roman"/>
          <w:sz w:val="24"/>
          <w:szCs w:val="24"/>
        </w:rPr>
        <w:t>As Figuras 2 e 3 ilustram as edificações e instalações existentes</w:t>
      </w:r>
      <w:r w:rsidR="00560061" w:rsidRPr="00F92FC6">
        <w:rPr>
          <w:rFonts w:ascii="Times New Roman" w:hAnsi="Times New Roman"/>
          <w:sz w:val="24"/>
          <w:szCs w:val="24"/>
        </w:rPr>
        <w:t xml:space="preserve"> </w:t>
      </w:r>
      <w:r w:rsidRPr="00F92FC6">
        <w:rPr>
          <w:rFonts w:ascii="Times New Roman" w:hAnsi="Times New Roman"/>
          <w:sz w:val="24"/>
          <w:szCs w:val="24"/>
        </w:rPr>
        <w:t>respectivamente por imagem de satélite e através da Planta de Situação.</w:t>
      </w:r>
    </w:p>
    <w:p w:rsidR="00D70D57" w:rsidRPr="006D172B" w:rsidRDefault="00D70D57" w:rsidP="00FC0988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F631BE" w:rsidRPr="006D172B" w:rsidRDefault="00E21925" w:rsidP="00FC098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5549900" cy="4518660"/>
            <wp:effectExtent l="19050" t="0" r="0" b="0"/>
            <wp:docPr id="3" name="Imagem 6" descr="image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imagem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0452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BE" w:rsidRPr="00F92FC6" w:rsidRDefault="00F631BE" w:rsidP="00FC0988">
      <w:pPr>
        <w:autoSpaceDE w:val="0"/>
        <w:autoSpaceDN w:val="0"/>
        <w:adjustRightInd w:val="0"/>
        <w:spacing w:after="120" w:line="240" w:lineRule="auto"/>
        <w:ind w:left="567" w:right="567"/>
        <w:jc w:val="both"/>
        <w:rPr>
          <w:rFonts w:ascii="Times New Roman" w:hAnsi="Times New Roman"/>
          <w:sz w:val="24"/>
          <w:szCs w:val="24"/>
        </w:rPr>
      </w:pPr>
      <w:r w:rsidRPr="00F92FC6">
        <w:rPr>
          <w:rFonts w:ascii="Times New Roman" w:hAnsi="Times New Roman"/>
          <w:iCs/>
          <w:sz w:val="24"/>
          <w:szCs w:val="24"/>
        </w:rPr>
        <w:t xml:space="preserve">Figura </w:t>
      </w:r>
      <w:r w:rsidR="00067E74" w:rsidRPr="00F92FC6">
        <w:rPr>
          <w:rFonts w:ascii="Times New Roman" w:hAnsi="Times New Roman"/>
          <w:iCs/>
          <w:sz w:val="24"/>
          <w:szCs w:val="24"/>
        </w:rPr>
        <w:t>2</w:t>
      </w:r>
      <w:r w:rsidRPr="00F92FC6">
        <w:rPr>
          <w:rFonts w:ascii="Times New Roman" w:hAnsi="Times New Roman"/>
          <w:iCs/>
          <w:sz w:val="24"/>
          <w:szCs w:val="24"/>
        </w:rPr>
        <w:t xml:space="preserve"> –</w:t>
      </w:r>
      <w:r w:rsidR="00067E74" w:rsidRPr="00F92FC6">
        <w:rPr>
          <w:rFonts w:ascii="Times New Roman" w:hAnsi="Times New Roman"/>
          <w:iCs/>
          <w:sz w:val="24"/>
          <w:szCs w:val="24"/>
        </w:rPr>
        <w:t xml:space="preserve"> Imagem</w:t>
      </w:r>
      <w:r w:rsidRPr="00F92FC6">
        <w:rPr>
          <w:rFonts w:ascii="Times New Roman" w:hAnsi="Times New Roman"/>
          <w:iCs/>
          <w:sz w:val="24"/>
          <w:szCs w:val="24"/>
        </w:rPr>
        <w:t xml:space="preserve"> do </w:t>
      </w:r>
      <w:r w:rsidR="000D1B37">
        <w:rPr>
          <w:rFonts w:ascii="Times New Roman" w:hAnsi="Times New Roman"/>
          <w:iCs/>
          <w:sz w:val="24"/>
          <w:szCs w:val="24"/>
        </w:rPr>
        <w:t>CCOPAB</w:t>
      </w:r>
      <w:r w:rsidRPr="00F92FC6">
        <w:rPr>
          <w:rFonts w:ascii="Times New Roman" w:hAnsi="Times New Roman"/>
          <w:iCs/>
          <w:sz w:val="24"/>
          <w:szCs w:val="24"/>
        </w:rPr>
        <w:t xml:space="preserve"> com seus limites destacados (em vermelho)</w:t>
      </w:r>
      <w:r w:rsidR="00FC0988" w:rsidRPr="00F92FC6">
        <w:rPr>
          <w:rFonts w:ascii="Times New Roman" w:hAnsi="Times New Roman"/>
          <w:iCs/>
          <w:sz w:val="24"/>
          <w:szCs w:val="24"/>
        </w:rPr>
        <w:t xml:space="preserve">. </w:t>
      </w:r>
      <w:r w:rsidRPr="00F92FC6">
        <w:rPr>
          <w:rFonts w:ascii="Times New Roman" w:hAnsi="Times New Roman"/>
          <w:iCs/>
          <w:sz w:val="24"/>
          <w:szCs w:val="24"/>
        </w:rPr>
        <w:t>Fonte: http://www. maps.google.com.br.</w:t>
      </w:r>
    </w:p>
    <w:p w:rsidR="00D70D57" w:rsidRPr="00F92FC6" w:rsidRDefault="00D70D57" w:rsidP="00256A61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31BE" w:rsidRPr="00F92FC6" w:rsidRDefault="00DA0D09" w:rsidP="00990A5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2FC6">
        <w:rPr>
          <w:rFonts w:ascii="Times New Roman" w:hAnsi="Times New Roman"/>
          <w:sz w:val="24"/>
          <w:szCs w:val="24"/>
        </w:rPr>
        <w:t xml:space="preserve">Na Figura 3 </w:t>
      </w:r>
      <w:r w:rsidR="00D70D57" w:rsidRPr="00F92FC6">
        <w:rPr>
          <w:rFonts w:ascii="Times New Roman" w:hAnsi="Times New Roman"/>
          <w:sz w:val="24"/>
          <w:szCs w:val="24"/>
        </w:rPr>
        <w:t>podem</w:t>
      </w:r>
      <w:r w:rsidRPr="00F92FC6">
        <w:rPr>
          <w:rFonts w:ascii="Times New Roman" w:hAnsi="Times New Roman"/>
          <w:sz w:val="24"/>
          <w:szCs w:val="24"/>
        </w:rPr>
        <w:t>-se</w:t>
      </w:r>
      <w:r w:rsidR="00A67616" w:rsidRPr="00F92FC6">
        <w:rPr>
          <w:rFonts w:ascii="Times New Roman" w:hAnsi="Times New Roman"/>
          <w:sz w:val="24"/>
          <w:szCs w:val="24"/>
        </w:rPr>
        <w:t xml:space="preserve"> observar o Pavilhão Comando (Nr </w:t>
      </w:r>
      <w:r w:rsidR="000D1B37">
        <w:rPr>
          <w:rFonts w:ascii="Times New Roman" w:hAnsi="Times New Roman"/>
          <w:sz w:val="24"/>
          <w:szCs w:val="24"/>
        </w:rPr>
        <w:t>0</w:t>
      </w:r>
      <w:r w:rsidR="00A67616" w:rsidRPr="00F92FC6">
        <w:rPr>
          <w:rFonts w:ascii="Times New Roman" w:hAnsi="Times New Roman"/>
          <w:sz w:val="24"/>
          <w:szCs w:val="24"/>
        </w:rPr>
        <w:t xml:space="preserve">1), o Corpo da Guarda (Nr </w:t>
      </w:r>
      <w:r w:rsidR="000D1B37">
        <w:rPr>
          <w:rFonts w:ascii="Times New Roman" w:hAnsi="Times New Roman"/>
          <w:sz w:val="24"/>
          <w:szCs w:val="24"/>
        </w:rPr>
        <w:t>0</w:t>
      </w:r>
      <w:r w:rsidR="00A67616" w:rsidRPr="00F92FC6">
        <w:rPr>
          <w:rFonts w:ascii="Times New Roman" w:hAnsi="Times New Roman"/>
          <w:sz w:val="24"/>
          <w:szCs w:val="24"/>
        </w:rPr>
        <w:t xml:space="preserve">3), o Pavilhão Garagem (Nr </w:t>
      </w:r>
      <w:r w:rsidR="000D1B37">
        <w:rPr>
          <w:rFonts w:ascii="Times New Roman" w:hAnsi="Times New Roman"/>
          <w:sz w:val="24"/>
          <w:szCs w:val="24"/>
        </w:rPr>
        <w:t>0</w:t>
      </w:r>
      <w:r w:rsidR="00A67616" w:rsidRPr="00F92FC6">
        <w:rPr>
          <w:rFonts w:ascii="Times New Roman" w:hAnsi="Times New Roman"/>
          <w:sz w:val="24"/>
          <w:szCs w:val="24"/>
        </w:rPr>
        <w:t xml:space="preserve">4), </w:t>
      </w:r>
      <w:r w:rsidR="00A0048E" w:rsidRPr="00F92FC6">
        <w:rPr>
          <w:rFonts w:ascii="Times New Roman" w:hAnsi="Times New Roman"/>
          <w:sz w:val="24"/>
          <w:szCs w:val="24"/>
        </w:rPr>
        <w:t>a edificação do</w:t>
      </w:r>
      <w:r w:rsidR="00A67616" w:rsidRPr="00F92FC6">
        <w:rPr>
          <w:rFonts w:ascii="Times New Roman" w:hAnsi="Times New Roman"/>
          <w:sz w:val="24"/>
          <w:szCs w:val="24"/>
        </w:rPr>
        <w:t xml:space="preserve"> Almoxarifado</w:t>
      </w:r>
      <w:r w:rsidR="00A0048E" w:rsidRPr="00F92FC6">
        <w:rPr>
          <w:rFonts w:ascii="Times New Roman" w:hAnsi="Times New Roman"/>
          <w:sz w:val="24"/>
          <w:szCs w:val="24"/>
        </w:rPr>
        <w:t>, dep</w:t>
      </w:r>
      <w:r w:rsidR="000D1B37">
        <w:rPr>
          <w:rFonts w:ascii="Times New Roman" w:hAnsi="Times New Roman"/>
          <w:sz w:val="24"/>
          <w:szCs w:val="24"/>
        </w:rPr>
        <w:t>ósito e sala de musculação (Nr 24</w:t>
      </w:r>
      <w:r w:rsidR="00A0048E" w:rsidRPr="00F92FC6">
        <w:rPr>
          <w:rFonts w:ascii="Times New Roman" w:hAnsi="Times New Roman"/>
          <w:sz w:val="24"/>
          <w:szCs w:val="24"/>
        </w:rPr>
        <w:t>)</w:t>
      </w:r>
      <w:r w:rsidR="002E0BAA" w:rsidRPr="00F92FC6">
        <w:rPr>
          <w:rFonts w:ascii="Times New Roman" w:hAnsi="Times New Roman"/>
          <w:sz w:val="24"/>
          <w:szCs w:val="24"/>
        </w:rPr>
        <w:t xml:space="preserve">, </w:t>
      </w:r>
      <w:r w:rsidR="00793B0E" w:rsidRPr="00F92FC6">
        <w:rPr>
          <w:rFonts w:ascii="Times New Roman" w:hAnsi="Times New Roman"/>
          <w:sz w:val="24"/>
          <w:szCs w:val="24"/>
        </w:rPr>
        <w:t>a Área</w:t>
      </w:r>
      <w:r w:rsidR="002E0BAA" w:rsidRPr="00F92FC6">
        <w:rPr>
          <w:rFonts w:ascii="Times New Roman" w:hAnsi="Times New Roman"/>
          <w:sz w:val="24"/>
          <w:szCs w:val="24"/>
        </w:rPr>
        <w:t xml:space="preserve"> de contêineres de apoio ao corpo da guarda </w:t>
      </w:r>
      <w:r w:rsidR="00A0048E" w:rsidRPr="00F92FC6">
        <w:rPr>
          <w:rFonts w:ascii="Times New Roman" w:hAnsi="Times New Roman"/>
          <w:sz w:val="24"/>
          <w:szCs w:val="24"/>
        </w:rPr>
        <w:t xml:space="preserve">(Nr </w:t>
      </w:r>
      <w:r w:rsidR="000D1B37">
        <w:rPr>
          <w:rFonts w:ascii="Times New Roman" w:hAnsi="Times New Roman"/>
          <w:sz w:val="24"/>
          <w:szCs w:val="24"/>
        </w:rPr>
        <w:t>27</w:t>
      </w:r>
      <w:r w:rsidR="00A0048E" w:rsidRPr="00F92FC6">
        <w:rPr>
          <w:rFonts w:ascii="Times New Roman" w:hAnsi="Times New Roman"/>
          <w:sz w:val="24"/>
          <w:szCs w:val="24"/>
        </w:rPr>
        <w:t xml:space="preserve">), o Pavilhão Integração (Nr </w:t>
      </w:r>
      <w:r w:rsidR="000D1B37">
        <w:rPr>
          <w:rFonts w:ascii="Times New Roman" w:hAnsi="Times New Roman"/>
          <w:sz w:val="24"/>
          <w:szCs w:val="24"/>
        </w:rPr>
        <w:t>06), a quadra poliesportiva (Nr 14</w:t>
      </w:r>
      <w:r w:rsidR="00A0048E" w:rsidRPr="00F92FC6">
        <w:rPr>
          <w:rFonts w:ascii="Times New Roman" w:hAnsi="Times New Roman"/>
          <w:sz w:val="24"/>
          <w:szCs w:val="24"/>
        </w:rPr>
        <w:t>), o arr</w:t>
      </w:r>
      <w:r w:rsidR="000D1B37">
        <w:rPr>
          <w:rFonts w:ascii="Times New Roman" w:hAnsi="Times New Roman"/>
          <w:sz w:val="24"/>
          <w:szCs w:val="24"/>
        </w:rPr>
        <w:t>uamento em paralelepípedos (Nr 10), estacionamento (Nr 11</w:t>
      </w:r>
      <w:r w:rsidR="00A0048E" w:rsidRPr="00F92FC6">
        <w:rPr>
          <w:rFonts w:ascii="Times New Roman" w:hAnsi="Times New Roman"/>
          <w:sz w:val="24"/>
          <w:szCs w:val="24"/>
        </w:rPr>
        <w:t xml:space="preserve">), </w:t>
      </w:r>
      <w:r w:rsidR="00DE0B55" w:rsidRPr="00F92FC6">
        <w:rPr>
          <w:rFonts w:ascii="Times New Roman" w:hAnsi="Times New Roman"/>
          <w:sz w:val="24"/>
          <w:szCs w:val="24"/>
        </w:rPr>
        <w:t>a Área</w:t>
      </w:r>
      <w:r w:rsidR="00A0048E" w:rsidRPr="00F92FC6">
        <w:rPr>
          <w:rFonts w:ascii="Times New Roman" w:hAnsi="Times New Roman"/>
          <w:sz w:val="24"/>
          <w:szCs w:val="24"/>
        </w:rPr>
        <w:t xml:space="preserve"> de contêineres de </w:t>
      </w:r>
      <w:r w:rsidR="002E0BAA" w:rsidRPr="00F92FC6">
        <w:rPr>
          <w:rFonts w:ascii="Times New Roman" w:hAnsi="Times New Roman"/>
          <w:sz w:val="24"/>
          <w:szCs w:val="24"/>
        </w:rPr>
        <w:t>alojamentos</w:t>
      </w:r>
      <w:r w:rsidR="00A0048E" w:rsidRPr="00F92FC6">
        <w:rPr>
          <w:rFonts w:ascii="Times New Roman" w:hAnsi="Times New Roman"/>
          <w:sz w:val="24"/>
          <w:szCs w:val="24"/>
        </w:rPr>
        <w:t xml:space="preserve"> (Nr </w:t>
      </w:r>
      <w:r w:rsidR="000D1B37">
        <w:rPr>
          <w:rFonts w:ascii="Times New Roman" w:hAnsi="Times New Roman"/>
          <w:sz w:val="24"/>
          <w:szCs w:val="24"/>
        </w:rPr>
        <w:t>09</w:t>
      </w:r>
      <w:r w:rsidR="002E0BAA" w:rsidRPr="00F92FC6">
        <w:rPr>
          <w:rFonts w:ascii="Times New Roman" w:hAnsi="Times New Roman"/>
          <w:sz w:val="24"/>
          <w:szCs w:val="24"/>
        </w:rPr>
        <w:t>A</w:t>
      </w:r>
      <w:r w:rsidR="00A0048E" w:rsidRPr="00F92FC6">
        <w:rPr>
          <w:rFonts w:ascii="Times New Roman" w:hAnsi="Times New Roman"/>
          <w:sz w:val="24"/>
          <w:szCs w:val="24"/>
        </w:rPr>
        <w:t>)</w:t>
      </w:r>
      <w:r w:rsidR="002E0BAA" w:rsidRPr="00F92FC6">
        <w:rPr>
          <w:rFonts w:ascii="Times New Roman" w:hAnsi="Times New Roman"/>
          <w:sz w:val="24"/>
          <w:szCs w:val="24"/>
        </w:rPr>
        <w:t xml:space="preserve">, </w:t>
      </w:r>
      <w:r w:rsidR="00DE0B55" w:rsidRPr="00F92FC6">
        <w:rPr>
          <w:rFonts w:ascii="Times New Roman" w:hAnsi="Times New Roman"/>
          <w:sz w:val="24"/>
          <w:szCs w:val="24"/>
        </w:rPr>
        <w:t xml:space="preserve">a Área </w:t>
      </w:r>
      <w:r w:rsidR="002E0BAA" w:rsidRPr="00F92FC6">
        <w:rPr>
          <w:rFonts w:ascii="Times New Roman" w:hAnsi="Times New Roman"/>
          <w:sz w:val="24"/>
          <w:szCs w:val="24"/>
        </w:rPr>
        <w:t>de contêin</w:t>
      </w:r>
      <w:r w:rsidR="00BE7F1B" w:rsidRPr="00F92FC6">
        <w:rPr>
          <w:rFonts w:ascii="Times New Roman" w:hAnsi="Times New Roman"/>
          <w:sz w:val="24"/>
          <w:szCs w:val="24"/>
        </w:rPr>
        <w:t>eres de alojamento, Seção de Saúde e Seção A</w:t>
      </w:r>
      <w:r w:rsidR="002E0BAA" w:rsidRPr="00F92FC6">
        <w:rPr>
          <w:rFonts w:ascii="Times New Roman" w:hAnsi="Times New Roman"/>
          <w:sz w:val="24"/>
          <w:szCs w:val="24"/>
        </w:rPr>
        <w:t xml:space="preserve">dministrativa (Nr </w:t>
      </w:r>
      <w:r w:rsidR="000D1B37">
        <w:rPr>
          <w:rFonts w:ascii="Times New Roman" w:hAnsi="Times New Roman"/>
          <w:sz w:val="24"/>
          <w:szCs w:val="24"/>
        </w:rPr>
        <w:t>25</w:t>
      </w:r>
      <w:r w:rsidR="002E0BAA" w:rsidRPr="00F92FC6">
        <w:rPr>
          <w:rFonts w:ascii="Times New Roman" w:hAnsi="Times New Roman"/>
          <w:sz w:val="24"/>
          <w:szCs w:val="24"/>
        </w:rPr>
        <w:t>),</w:t>
      </w:r>
      <w:r w:rsidR="00DE0B55" w:rsidRPr="00F92FC6">
        <w:rPr>
          <w:rFonts w:ascii="Times New Roman" w:hAnsi="Times New Roman"/>
          <w:sz w:val="24"/>
          <w:szCs w:val="24"/>
        </w:rPr>
        <w:t xml:space="preserve"> a Área </w:t>
      </w:r>
      <w:r w:rsidR="00BE7F1B" w:rsidRPr="00F92FC6">
        <w:rPr>
          <w:rFonts w:ascii="Times New Roman" w:hAnsi="Times New Roman"/>
          <w:sz w:val="24"/>
          <w:szCs w:val="24"/>
        </w:rPr>
        <w:t>de contêineres de Instrução e A</w:t>
      </w:r>
      <w:r w:rsidR="000D1B37">
        <w:rPr>
          <w:rFonts w:ascii="Times New Roman" w:hAnsi="Times New Roman"/>
          <w:sz w:val="24"/>
          <w:szCs w:val="24"/>
        </w:rPr>
        <w:t>dministração (Nr 09</w:t>
      </w:r>
      <w:r w:rsidR="002E0BAA" w:rsidRPr="00F92FC6">
        <w:rPr>
          <w:rFonts w:ascii="Times New Roman" w:hAnsi="Times New Roman"/>
          <w:sz w:val="24"/>
          <w:szCs w:val="24"/>
        </w:rPr>
        <w:t xml:space="preserve">C), </w:t>
      </w:r>
      <w:r w:rsidR="00465AE6" w:rsidRPr="00F92FC6">
        <w:rPr>
          <w:rFonts w:ascii="Times New Roman" w:hAnsi="Times New Roman"/>
          <w:sz w:val="24"/>
          <w:szCs w:val="24"/>
        </w:rPr>
        <w:t xml:space="preserve">o </w:t>
      </w:r>
      <w:r w:rsidR="00BE7F1B" w:rsidRPr="00F92FC6">
        <w:rPr>
          <w:rFonts w:ascii="Times New Roman" w:hAnsi="Times New Roman"/>
          <w:sz w:val="24"/>
          <w:szCs w:val="24"/>
        </w:rPr>
        <w:t>g</w:t>
      </w:r>
      <w:r w:rsidR="0033310C" w:rsidRPr="00F92FC6">
        <w:rPr>
          <w:rFonts w:ascii="Times New Roman" w:hAnsi="Times New Roman"/>
          <w:sz w:val="24"/>
          <w:szCs w:val="24"/>
        </w:rPr>
        <w:t xml:space="preserve">erador e </w:t>
      </w:r>
      <w:r w:rsidR="00465AE6" w:rsidRPr="00F92FC6">
        <w:rPr>
          <w:rFonts w:ascii="Times New Roman" w:hAnsi="Times New Roman"/>
          <w:sz w:val="24"/>
          <w:szCs w:val="24"/>
        </w:rPr>
        <w:t xml:space="preserve">a </w:t>
      </w:r>
      <w:r w:rsidR="0033310C" w:rsidRPr="00F92FC6">
        <w:rPr>
          <w:rFonts w:ascii="Times New Roman" w:hAnsi="Times New Roman"/>
          <w:sz w:val="24"/>
          <w:szCs w:val="24"/>
        </w:rPr>
        <w:t>casa de força</w:t>
      </w:r>
      <w:r w:rsidR="00A0048E" w:rsidRPr="00F92FC6">
        <w:rPr>
          <w:rFonts w:ascii="Times New Roman" w:hAnsi="Times New Roman"/>
          <w:sz w:val="24"/>
          <w:szCs w:val="24"/>
        </w:rPr>
        <w:t xml:space="preserve"> (Nr 12)</w:t>
      </w:r>
      <w:r w:rsidR="0033310C" w:rsidRPr="00F92FC6">
        <w:rPr>
          <w:rFonts w:ascii="Times New Roman" w:hAnsi="Times New Roman"/>
          <w:sz w:val="24"/>
          <w:szCs w:val="24"/>
        </w:rPr>
        <w:t xml:space="preserve">, </w:t>
      </w:r>
      <w:r w:rsidR="00465AE6" w:rsidRPr="00F92FC6">
        <w:rPr>
          <w:rFonts w:ascii="Times New Roman" w:hAnsi="Times New Roman"/>
          <w:sz w:val="24"/>
          <w:szCs w:val="24"/>
        </w:rPr>
        <w:t xml:space="preserve">o </w:t>
      </w:r>
      <w:r w:rsidR="00DE0B55" w:rsidRPr="00F92FC6">
        <w:rPr>
          <w:rFonts w:ascii="Times New Roman" w:hAnsi="Times New Roman"/>
          <w:sz w:val="24"/>
          <w:szCs w:val="24"/>
        </w:rPr>
        <w:t>M</w:t>
      </w:r>
      <w:r w:rsidR="00026711" w:rsidRPr="00F92FC6">
        <w:rPr>
          <w:rFonts w:ascii="Times New Roman" w:hAnsi="Times New Roman"/>
          <w:sz w:val="24"/>
          <w:szCs w:val="24"/>
        </w:rPr>
        <w:t>uramento e cercamento (Nr 1</w:t>
      </w:r>
      <w:r w:rsidR="000D1B37">
        <w:rPr>
          <w:rFonts w:ascii="Times New Roman" w:hAnsi="Times New Roman"/>
          <w:sz w:val="24"/>
          <w:szCs w:val="24"/>
        </w:rPr>
        <w:t>8</w:t>
      </w:r>
      <w:r w:rsidR="00026711" w:rsidRPr="00F92FC6">
        <w:rPr>
          <w:rFonts w:ascii="Times New Roman" w:hAnsi="Times New Roman"/>
          <w:sz w:val="24"/>
          <w:szCs w:val="24"/>
        </w:rPr>
        <w:t xml:space="preserve">), </w:t>
      </w:r>
      <w:r w:rsidR="00465AE6" w:rsidRPr="00F92FC6">
        <w:rPr>
          <w:rFonts w:ascii="Times New Roman" w:hAnsi="Times New Roman"/>
          <w:sz w:val="24"/>
          <w:szCs w:val="24"/>
        </w:rPr>
        <w:t xml:space="preserve">a </w:t>
      </w:r>
      <w:r w:rsidR="00DE0B55" w:rsidRPr="00F92FC6">
        <w:rPr>
          <w:rFonts w:ascii="Times New Roman" w:hAnsi="Times New Roman"/>
          <w:sz w:val="24"/>
          <w:szCs w:val="24"/>
        </w:rPr>
        <w:t>P</w:t>
      </w:r>
      <w:r w:rsidR="00026711" w:rsidRPr="00F92FC6">
        <w:rPr>
          <w:rFonts w:ascii="Times New Roman" w:hAnsi="Times New Roman"/>
          <w:sz w:val="24"/>
          <w:szCs w:val="24"/>
        </w:rPr>
        <w:t>raça (Nr 1</w:t>
      </w:r>
      <w:r w:rsidR="000D1B37">
        <w:rPr>
          <w:rFonts w:ascii="Times New Roman" w:hAnsi="Times New Roman"/>
          <w:sz w:val="24"/>
          <w:szCs w:val="24"/>
        </w:rPr>
        <w:t>4</w:t>
      </w:r>
      <w:r w:rsidR="00026711" w:rsidRPr="00F92FC6">
        <w:rPr>
          <w:rFonts w:ascii="Times New Roman" w:hAnsi="Times New Roman"/>
          <w:sz w:val="24"/>
          <w:szCs w:val="24"/>
        </w:rPr>
        <w:t xml:space="preserve">) e, </w:t>
      </w:r>
      <w:r w:rsidR="00465AE6" w:rsidRPr="00F92FC6">
        <w:rPr>
          <w:rFonts w:ascii="Times New Roman" w:hAnsi="Times New Roman"/>
          <w:sz w:val="24"/>
          <w:szCs w:val="24"/>
        </w:rPr>
        <w:t xml:space="preserve">o </w:t>
      </w:r>
      <w:r w:rsidR="00DE0B55" w:rsidRPr="00F92FC6">
        <w:rPr>
          <w:rFonts w:ascii="Times New Roman" w:hAnsi="Times New Roman"/>
          <w:sz w:val="24"/>
          <w:szCs w:val="24"/>
        </w:rPr>
        <w:t>P</w:t>
      </w:r>
      <w:r w:rsidR="000D1B37">
        <w:rPr>
          <w:rFonts w:ascii="Times New Roman" w:hAnsi="Times New Roman"/>
          <w:sz w:val="24"/>
          <w:szCs w:val="24"/>
        </w:rPr>
        <w:t>átio</w:t>
      </w:r>
      <w:r w:rsidR="00A0048E" w:rsidRPr="00F92FC6">
        <w:rPr>
          <w:rFonts w:ascii="Times New Roman" w:hAnsi="Times New Roman"/>
          <w:sz w:val="24"/>
          <w:szCs w:val="24"/>
        </w:rPr>
        <w:t xml:space="preserve">. Na mesma figura pode-se observar ainda o Alojamento dos Oficiais Instruendos (Nr </w:t>
      </w:r>
      <w:r w:rsidR="000D1B37">
        <w:rPr>
          <w:rFonts w:ascii="Times New Roman" w:hAnsi="Times New Roman"/>
          <w:sz w:val="24"/>
          <w:szCs w:val="24"/>
        </w:rPr>
        <w:t>0</w:t>
      </w:r>
      <w:r w:rsidR="00A0048E" w:rsidRPr="00F92FC6">
        <w:rPr>
          <w:rFonts w:ascii="Times New Roman" w:hAnsi="Times New Roman"/>
          <w:sz w:val="24"/>
          <w:szCs w:val="24"/>
        </w:rPr>
        <w:t xml:space="preserve">2) que </w:t>
      </w:r>
      <w:r w:rsidR="0016287D" w:rsidRPr="00F92FC6">
        <w:rPr>
          <w:rFonts w:ascii="Times New Roman" w:hAnsi="Times New Roman"/>
          <w:sz w:val="24"/>
          <w:szCs w:val="24"/>
        </w:rPr>
        <w:t>se encontra</w:t>
      </w:r>
      <w:r w:rsidR="00A0048E" w:rsidRPr="00F92FC6">
        <w:rPr>
          <w:rFonts w:ascii="Times New Roman" w:hAnsi="Times New Roman"/>
          <w:sz w:val="24"/>
          <w:szCs w:val="24"/>
        </w:rPr>
        <w:t xml:space="preserve"> em construção pela CRO/1.</w:t>
      </w:r>
    </w:p>
    <w:p w:rsidR="007D1C14" w:rsidRDefault="007D1C14" w:rsidP="001C04F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  <w:sectPr w:rsidR="007D1C14" w:rsidSect="00D20651">
          <w:headerReference w:type="default" r:id="rId11"/>
          <w:footerReference w:type="default" r:id="rId12"/>
          <w:pgSz w:w="11906" w:h="16838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:rsidR="001C04FA" w:rsidRPr="006D172B" w:rsidRDefault="00717F8B" w:rsidP="001C04F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  <w:r>
        <w:rPr>
          <w:rFonts w:ascii="Times New Roman" w:hAnsi="Times New Roman"/>
          <w:iCs/>
          <w:noProof/>
          <w:color w:val="17365D"/>
          <w:sz w:val="24"/>
          <w:szCs w:val="24"/>
          <w:lang w:eastAsia="pt-BR"/>
        </w:rPr>
        <w:lastRenderedPageBreak/>
        <w:drawing>
          <wp:inline distT="0" distB="0" distL="0" distR="0">
            <wp:extent cx="8830684" cy="4985887"/>
            <wp:effectExtent l="19050" t="0" r="0" b="0"/>
            <wp:docPr id="48" name="Imagem 47" descr="pdom_AUX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om_AUX.wmf"/>
                    <pic:cNvPicPr/>
                  </pic:nvPicPr>
                  <pic:blipFill>
                    <a:blip r:embed="rId13"/>
                    <a:srcRect l="16450" t="19469" r="39502" b="12684"/>
                    <a:stretch>
                      <a:fillRect/>
                    </a:stretch>
                  </pic:blipFill>
                  <pic:spPr>
                    <a:xfrm>
                      <a:off x="0" y="0"/>
                      <a:ext cx="8838342" cy="499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8B" w:rsidRDefault="00717F8B" w:rsidP="00DC261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:rsidR="007D1C14" w:rsidRDefault="00A67616" w:rsidP="00DC261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F92FC6">
        <w:rPr>
          <w:rFonts w:ascii="Times New Roman" w:hAnsi="Times New Roman"/>
          <w:iCs/>
          <w:sz w:val="24"/>
          <w:szCs w:val="24"/>
        </w:rPr>
        <w:t xml:space="preserve">Figura 3 – Situação do </w:t>
      </w:r>
      <w:r w:rsidR="000D1B37">
        <w:rPr>
          <w:rFonts w:ascii="Times New Roman" w:hAnsi="Times New Roman"/>
          <w:iCs/>
          <w:sz w:val="24"/>
          <w:szCs w:val="24"/>
        </w:rPr>
        <w:t>CCOPAB</w:t>
      </w:r>
      <w:r w:rsidRPr="00F92FC6">
        <w:rPr>
          <w:rFonts w:ascii="Times New Roman" w:hAnsi="Times New Roman"/>
          <w:iCs/>
          <w:sz w:val="24"/>
          <w:szCs w:val="24"/>
        </w:rPr>
        <w:t xml:space="preserve"> apresentando as instalações existentes em </w:t>
      </w:r>
      <w:r w:rsidR="00717F8B">
        <w:rPr>
          <w:rFonts w:ascii="Times New Roman" w:hAnsi="Times New Roman"/>
          <w:iCs/>
          <w:sz w:val="24"/>
          <w:szCs w:val="24"/>
        </w:rPr>
        <w:t>agosto</w:t>
      </w:r>
      <w:r w:rsidRPr="00F92FC6">
        <w:rPr>
          <w:rFonts w:ascii="Times New Roman" w:hAnsi="Times New Roman"/>
          <w:iCs/>
          <w:sz w:val="24"/>
          <w:szCs w:val="24"/>
        </w:rPr>
        <w:t xml:space="preserve"> de 2010.</w:t>
      </w:r>
    </w:p>
    <w:p w:rsidR="007D1C14" w:rsidRPr="007D1C14" w:rsidRDefault="007D1C14" w:rsidP="007D1C14">
      <w:pPr>
        <w:rPr>
          <w:rFonts w:ascii="Times New Roman" w:hAnsi="Times New Roman"/>
          <w:sz w:val="24"/>
          <w:szCs w:val="24"/>
        </w:rPr>
        <w:sectPr w:rsidR="007D1C14" w:rsidRPr="007D1C14" w:rsidSect="007D1C14">
          <w:pgSz w:w="16838" w:h="11906" w:orient="landscape"/>
          <w:pgMar w:top="1701" w:right="1418" w:bottom="1418" w:left="1418" w:header="709" w:footer="709" w:gutter="0"/>
          <w:cols w:space="708"/>
          <w:titlePg/>
          <w:docGrid w:linePitch="360"/>
        </w:sectPr>
      </w:pPr>
    </w:p>
    <w:p w:rsidR="00EA6D9B" w:rsidRDefault="00C512CF" w:rsidP="00F92FC6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F92FC6">
        <w:rPr>
          <w:rFonts w:ascii="Times New Roman" w:hAnsi="Times New Roman"/>
          <w:b/>
          <w:bCs/>
          <w:sz w:val="24"/>
          <w:szCs w:val="24"/>
        </w:rPr>
        <w:lastRenderedPageBreak/>
        <w:t xml:space="preserve">MEMORIAL DESCRITIVO DAS </w:t>
      </w:r>
      <w:r w:rsidR="00D734F2" w:rsidRPr="00F92FC6">
        <w:rPr>
          <w:rFonts w:ascii="Times New Roman" w:hAnsi="Times New Roman"/>
          <w:b/>
          <w:bCs/>
          <w:sz w:val="24"/>
          <w:szCs w:val="24"/>
        </w:rPr>
        <w:t>EDIFICAÇÕES EXISTENTES</w:t>
      </w:r>
    </w:p>
    <w:p w:rsidR="001021A3" w:rsidRDefault="001021A3" w:rsidP="001021A3">
      <w:pPr>
        <w:pStyle w:val="PargrafodaLista"/>
        <w:autoSpaceDE w:val="0"/>
        <w:autoSpaceDN w:val="0"/>
        <w:adjustRightInd w:val="0"/>
        <w:spacing w:after="120" w:line="240" w:lineRule="auto"/>
        <w:ind w:left="0" w:firstLine="283"/>
        <w:jc w:val="both"/>
        <w:rPr>
          <w:rFonts w:ascii="Times New Roman" w:hAnsi="Times New Roman"/>
          <w:sz w:val="24"/>
          <w:szCs w:val="24"/>
        </w:rPr>
      </w:pPr>
    </w:p>
    <w:p w:rsidR="001021A3" w:rsidRDefault="001021A3" w:rsidP="001021A3">
      <w:pPr>
        <w:pStyle w:val="PargrafodaLista"/>
        <w:autoSpaceDE w:val="0"/>
        <w:autoSpaceDN w:val="0"/>
        <w:adjustRightInd w:val="0"/>
        <w:spacing w:after="12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1021A3">
        <w:rPr>
          <w:rFonts w:ascii="Times New Roman" w:hAnsi="Times New Roman"/>
          <w:sz w:val="24"/>
          <w:szCs w:val="24"/>
        </w:rPr>
        <w:t xml:space="preserve"> seguir enumeram-se as edificações existentes e apresentadas na Planta de Situação. Após a descrição das mesmas, sumarizam-se no Quadro I as informações previstas no Anexo</w:t>
      </w:r>
      <w:r>
        <w:rPr>
          <w:rFonts w:ascii="Times New Roman" w:hAnsi="Times New Roman"/>
          <w:sz w:val="24"/>
          <w:szCs w:val="24"/>
        </w:rPr>
        <w:t> </w:t>
      </w:r>
      <w:r w:rsidRPr="001021A3">
        <w:rPr>
          <w:rFonts w:ascii="Times New Roman" w:hAnsi="Times New Roman"/>
          <w:sz w:val="24"/>
          <w:szCs w:val="24"/>
        </w:rPr>
        <w:t>E da IR50-03.</w:t>
      </w:r>
    </w:p>
    <w:p w:rsidR="001021A3" w:rsidRPr="001021A3" w:rsidRDefault="001021A3" w:rsidP="001021A3">
      <w:pPr>
        <w:pStyle w:val="PargrafodaLista"/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92FC6" w:rsidRPr="00F92FC6" w:rsidRDefault="00391B78" w:rsidP="00F92FC6">
      <w:pPr>
        <w:pStyle w:val="PargrafodaLista"/>
        <w:numPr>
          <w:ilvl w:val="1"/>
          <w:numId w:val="8"/>
        </w:numPr>
        <w:spacing w:before="100" w:beforeAutospacing="1" w:after="100" w:afterAutospacing="1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F92FC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Edificação Nr 01 </w:t>
      </w:r>
      <w:r w:rsidRPr="00F92FC6">
        <w:rPr>
          <w:rFonts w:ascii="Times New Roman" w:eastAsia="Times New Roman" w:hAnsi="Times New Roman"/>
          <w:sz w:val="24"/>
          <w:szCs w:val="24"/>
          <w:lang w:eastAsia="pt-BR"/>
        </w:rPr>
        <w:t>-</w:t>
      </w:r>
      <w:r w:rsidRPr="00F92FC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F02043" w:rsidRPr="00F92FC6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Pavilhão Comando</w:t>
      </w:r>
    </w:p>
    <w:p w:rsidR="00132746" w:rsidRPr="00F92FC6" w:rsidRDefault="0016287D" w:rsidP="00F92FC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92FC6">
        <w:rPr>
          <w:rFonts w:ascii="Times New Roman" w:eastAsia="Times New Roman" w:hAnsi="Times New Roman"/>
          <w:sz w:val="24"/>
          <w:szCs w:val="24"/>
          <w:lang w:eastAsia="pt-BR"/>
        </w:rPr>
        <w:t xml:space="preserve">Edificação de dois pavimentos com área total construída de </w:t>
      </w:r>
      <w:r w:rsidRPr="00C8019D">
        <w:rPr>
          <w:rFonts w:ascii="Times New Roman" w:eastAsia="Times New Roman" w:hAnsi="Times New Roman"/>
          <w:sz w:val="24"/>
          <w:szCs w:val="24"/>
          <w:lang w:eastAsia="pt-BR"/>
        </w:rPr>
        <w:t>1.10</w:t>
      </w:r>
      <w:r w:rsidR="000B57DC" w:rsidRPr="00C8019D">
        <w:rPr>
          <w:rFonts w:ascii="Times New Roman" w:eastAsia="Times New Roman" w:hAnsi="Times New Roman"/>
          <w:sz w:val="24"/>
          <w:szCs w:val="24"/>
          <w:lang w:eastAsia="pt-BR"/>
        </w:rPr>
        <w:t>6</w:t>
      </w:r>
      <w:r w:rsidRPr="00C8019D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0B57DC" w:rsidRPr="00C8019D">
        <w:rPr>
          <w:rFonts w:ascii="Times New Roman" w:eastAsia="Times New Roman" w:hAnsi="Times New Roman"/>
          <w:sz w:val="24"/>
          <w:szCs w:val="24"/>
          <w:lang w:eastAsia="pt-BR"/>
        </w:rPr>
        <w:t>32</w:t>
      </w:r>
      <w:r w:rsidRPr="00C8019D">
        <w:rPr>
          <w:rFonts w:ascii="Times New Roman" w:eastAsia="Times New Roman" w:hAnsi="Times New Roman"/>
          <w:sz w:val="24"/>
          <w:szCs w:val="24"/>
          <w:lang w:eastAsia="pt-BR"/>
        </w:rPr>
        <w:t xml:space="preserve"> m²,</w:t>
      </w:r>
      <w:r w:rsidRPr="00F92FC6">
        <w:rPr>
          <w:rFonts w:ascii="Times New Roman" w:eastAsia="Times New Roman" w:hAnsi="Times New Roman"/>
          <w:sz w:val="24"/>
          <w:szCs w:val="24"/>
          <w:lang w:eastAsia="pt-BR"/>
        </w:rPr>
        <w:t xml:space="preserve"> de</w:t>
      </w:r>
      <w:r w:rsidR="00265CEF" w:rsidRPr="00F92FC6">
        <w:rPr>
          <w:rFonts w:ascii="Times New Roman" w:eastAsia="Times New Roman" w:hAnsi="Times New Roman"/>
          <w:sz w:val="24"/>
          <w:szCs w:val="24"/>
          <w:lang w:eastAsia="pt-BR"/>
        </w:rPr>
        <w:t>stinado atualmente ao C</w:t>
      </w:r>
      <w:r w:rsidRPr="00F92FC6">
        <w:rPr>
          <w:rFonts w:ascii="Times New Roman" w:eastAsia="Times New Roman" w:hAnsi="Times New Roman"/>
          <w:sz w:val="24"/>
          <w:szCs w:val="24"/>
          <w:lang w:eastAsia="pt-BR"/>
        </w:rPr>
        <w:t xml:space="preserve">omando e parte da atividade de ensino. </w:t>
      </w:r>
    </w:p>
    <w:p w:rsidR="00132746" w:rsidRPr="00F92FC6" w:rsidRDefault="00F92FC6" w:rsidP="00F92FC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sz w:val="24"/>
          <w:szCs w:val="24"/>
          <w:lang w:eastAsia="pt-BR"/>
        </w:rPr>
        <w:t>N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 xml:space="preserve">o pavimento térreo, as dependências </w:t>
      </w:r>
      <w:r>
        <w:rPr>
          <w:rFonts w:ascii="Times New Roman" w:hAnsi="Times New Roman"/>
          <w:sz w:val="24"/>
          <w:szCs w:val="24"/>
          <w:lang w:eastAsia="pt-BR"/>
        </w:rPr>
        <w:t>possuem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 xml:space="preserve"> as seguintes destinações: </w:t>
      </w:r>
      <w:r w:rsidR="006E097A" w:rsidRPr="00F92FC6">
        <w:rPr>
          <w:rFonts w:ascii="Times New Roman" w:hAnsi="Times New Roman"/>
          <w:sz w:val="24"/>
          <w:szCs w:val="24"/>
          <w:lang w:eastAsia="pt-BR"/>
        </w:rPr>
        <w:t xml:space="preserve">Cozinha, Depósito, 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>Refeitório,</w:t>
      </w:r>
      <w:r w:rsidR="0016287D" w:rsidRPr="00F92FC6">
        <w:rPr>
          <w:rFonts w:ascii="Times New Roman" w:hAnsi="Times New Roman"/>
          <w:sz w:val="24"/>
          <w:szCs w:val="24"/>
          <w:lang w:eastAsia="pt-BR"/>
        </w:rPr>
        <w:t xml:space="preserve"> Sala de Estar, Saguão de A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>cesso,</w:t>
      </w:r>
      <w:r w:rsidR="0016287D" w:rsidRPr="00F92FC6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>S</w:t>
      </w:r>
      <w:r w:rsidR="006E097A" w:rsidRPr="00F92FC6">
        <w:rPr>
          <w:rFonts w:ascii="Times New Roman" w:hAnsi="Times New Roman"/>
          <w:sz w:val="24"/>
          <w:szCs w:val="24"/>
          <w:lang w:eastAsia="pt-BR"/>
        </w:rPr>
        <w:t xml:space="preserve">ala de aula, Sala Vip com </w:t>
      </w:r>
      <w:r w:rsidR="0016287D" w:rsidRPr="00F92FC6">
        <w:rPr>
          <w:rFonts w:ascii="Times New Roman" w:hAnsi="Times New Roman"/>
          <w:sz w:val="24"/>
          <w:szCs w:val="24"/>
          <w:lang w:eastAsia="pt-BR"/>
        </w:rPr>
        <w:t>Sala de T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>radução, Seç</w:t>
      </w:r>
      <w:r w:rsidR="006E097A" w:rsidRPr="00F92FC6">
        <w:rPr>
          <w:rFonts w:ascii="Times New Roman" w:hAnsi="Times New Roman"/>
          <w:sz w:val="24"/>
          <w:szCs w:val="24"/>
          <w:lang w:eastAsia="pt-BR"/>
        </w:rPr>
        <w:t xml:space="preserve">ão de Alunos, Biblioteca, </w:t>
      </w:r>
      <w:r w:rsidR="0016287D" w:rsidRPr="00F92FC6">
        <w:rPr>
          <w:rFonts w:ascii="Times New Roman" w:hAnsi="Times New Roman"/>
          <w:sz w:val="24"/>
          <w:szCs w:val="24"/>
          <w:lang w:eastAsia="pt-BR"/>
        </w:rPr>
        <w:t>Sanitár</w:t>
      </w:r>
      <w:r w:rsidR="006E097A" w:rsidRPr="00F92FC6">
        <w:rPr>
          <w:rFonts w:ascii="Times New Roman" w:hAnsi="Times New Roman"/>
          <w:sz w:val="24"/>
          <w:szCs w:val="24"/>
          <w:lang w:eastAsia="pt-BR"/>
        </w:rPr>
        <w:t xml:space="preserve">io St/Sgt, Sanitário Oficiais, </w:t>
      </w:r>
      <w:r w:rsidR="0016287D" w:rsidRPr="00F92FC6">
        <w:rPr>
          <w:rFonts w:ascii="Times New Roman" w:hAnsi="Times New Roman"/>
          <w:sz w:val="24"/>
          <w:szCs w:val="24"/>
          <w:lang w:eastAsia="pt-BR"/>
        </w:rPr>
        <w:t>Relações P</w:t>
      </w:r>
      <w:r w:rsidR="006E097A" w:rsidRPr="00F92FC6">
        <w:rPr>
          <w:rFonts w:ascii="Times New Roman" w:hAnsi="Times New Roman"/>
          <w:sz w:val="24"/>
          <w:szCs w:val="24"/>
          <w:lang w:eastAsia="pt-BR"/>
        </w:rPr>
        <w:t>ublicas e CPD.</w:t>
      </w:r>
    </w:p>
    <w:p w:rsidR="00132746" w:rsidRDefault="00F92FC6" w:rsidP="00F92FC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sz w:val="24"/>
          <w:szCs w:val="24"/>
          <w:lang w:eastAsia="pt-BR"/>
        </w:rPr>
        <w:t>N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 xml:space="preserve">o pavimento superior as dependências </w:t>
      </w:r>
      <w:r>
        <w:rPr>
          <w:rFonts w:ascii="Times New Roman" w:hAnsi="Times New Roman"/>
          <w:sz w:val="24"/>
          <w:szCs w:val="24"/>
          <w:lang w:eastAsia="pt-BR"/>
        </w:rPr>
        <w:t xml:space="preserve">apresentam 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 xml:space="preserve">as seguintes destinações: Salão Nobre, Gabinete do Cmt, Alojamento Cmt, WC Cmt, Gabinete do </w:t>
      </w:r>
      <w:r w:rsidR="0016287D" w:rsidRPr="00F92FC6">
        <w:rPr>
          <w:rFonts w:ascii="Times New Roman" w:hAnsi="Times New Roman"/>
          <w:sz w:val="24"/>
          <w:szCs w:val="24"/>
          <w:lang w:eastAsia="pt-BR"/>
        </w:rPr>
        <w:t>Sub Cmt, Sanitário Feminino, Sanitário M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>as</w:t>
      </w:r>
      <w:r w:rsidR="0016287D" w:rsidRPr="00F92FC6">
        <w:rPr>
          <w:rFonts w:ascii="Times New Roman" w:hAnsi="Times New Roman"/>
          <w:sz w:val="24"/>
          <w:szCs w:val="24"/>
          <w:lang w:eastAsia="pt-BR"/>
        </w:rPr>
        <w:t xml:space="preserve">culino, Saguão, Circulação, Sec Planejamento, Sec </w:t>
      </w:r>
      <w:r w:rsidR="00C8019D">
        <w:rPr>
          <w:rFonts w:ascii="Times New Roman" w:hAnsi="Times New Roman"/>
          <w:sz w:val="24"/>
          <w:szCs w:val="24"/>
          <w:lang w:eastAsia="pt-BR"/>
        </w:rPr>
        <w:t>de</w:t>
      </w:r>
      <w:r w:rsidR="000D7620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C8019D">
        <w:rPr>
          <w:rFonts w:ascii="Times New Roman" w:hAnsi="Times New Roman"/>
          <w:sz w:val="24"/>
          <w:szCs w:val="24"/>
          <w:lang w:eastAsia="pt-BR"/>
        </w:rPr>
        <w:t>Tradutores e Intérpretes</w:t>
      </w:r>
      <w:r w:rsidR="0016287D" w:rsidRPr="00F92FC6">
        <w:rPr>
          <w:rFonts w:ascii="Times New Roman" w:hAnsi="Times New Roman"/>
          <w:sz w:val="24"/>
          <w:szCs w:val="24"/>
          <w:lang w:eastAsia="pt-BR"/>
        </w:rPr>
        <w:t>, Sec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 xml:space="preserve"> Missões individuais</w:t>
      </w:r>
      <w:r w:rsidR="006E097A" w:rsidRPr="00F92FC6">
        <w:rPr>
          <w:rFonts w:ascii="Times New Roman" w:hAnsi="Times New Roman"/>
          <w:sz w:val="24"/>
          <w:szCs w:val="24"/>
          <w:lang w:eastAsia="pt-BR"/>
        </w:rPr>
        <w:t>, Sec Doutrina, Laboratório de Idiomas</w:t>
      </w:r>
      <w:r w:rsidR="0016287D" w:rsidRPr="00F92FC6">
        <w:rPr>
          <w:rFonts w:ascii="Times New Roman" w:hAnsi="Times New Roman"/>
          <w:sz w:val="24"/>
          <w:szCs w:val="24"/>
          <w:lang w:eastAsia="pt-BR"/>
        </w:rPr>
        <w:t>, Sec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 xml:space="preserve"> Contingentes, </w:t>
      </w:r>
      <w:r w:rsidR="0016287D" w:rsidRPr="00F92FC6">
        <w:rPr>
          <w:rFonts w:ascii="Times New Roman" w:hAnsi="Times New Roman"/>
          <w:sz w:val="24"/>
          <w:szCs w:val="24"/>
          <w:lang w:eastAsia="pt-BR"/>
        </w:rPr>
        <w:t>Sec Técnica de ensino e Sec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CA38BA">
        <w:rPr>
          <w:rFonts w:ascii="Times New Roman" w:hAnsi="Times New Roman"/>
          <w:sz w:val="24"/>
          <w:szCs w:val="24"/>
          <w:lang w:eastAsia="pt-BR"/>
        </w:rPr>
        <w:t>de Coordenação Pedagógica</w:t>
      </w:r>
      <w:r w:rsidR="00132746" w:rsidRPr="00F92FC6">
        <w:rPr>
          <w:rFonts w:ascii="Times New Roman" w:hAnsi="Times New Roman"/>
          <w:sz w:val="24"/>
          <w:szCs w:val="24"/>
          <w:lang w:eastAsia="pt-BR"/>
        </w:rPr>
        <w:t>.</w:t>
      </w:r>
    </w:p>
    <w:p w:rsidR="00132746" w:rsidRPr="006D172B" w:rsidRDefault="00E21925" w:rsidP="001327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5520513" cy="4140709"/>
            <wp:effectExtent l="19050" t="0" r="3987" b="0"/>
            <wp:docPr id="5" name="Imagem 15" descr="DSCN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SCN3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15" cy="414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F92FC6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F92FC6">
        <w:rPr>
          <w:rFonts w:ascii="Times New Roman" w:hAnsi="Times New Roman"/>
          <w:iCs/>
          <w:sz w:val="24"/>
          <w:szCs w:val="24"/>
        </w:rPr>
        <w:t xml:space="preserve">Figura </w:t>
      </w:r>
      <w:r w:rsidR="00D05C07" w:rsidRPr="00F92FC6">
        <w:rPr>
          <w:rFonts w:ascii="Times New Roman" w:hAnsi="Times New Roman"/>
          <w:iCs/>
          <w:sz w:val="24"/>
          <w:szCs w:val="24"/>
        </w:rPr>
        <w:t>4</w:t>
      </w:r>
      <w:r w:rsidRPr="00F92FC6">
        <w:rPr>
          <w:rFonts w:ascii="Times New Roman" w:hAnsi="Times New Roman"/>
          <w:iCs/>
          <w:sz w:val="24"/>
          <w:szCs w:val="24"/>
        </w:rPr>
        <w:t xml:space="preserve"> – Fachada frontal do Pavilhão Comando.</w:t>
      </w:r>
    </w:p>
    <w:p w:rsidR="00132746" w:rsidRPr="006D172B" w:rsidRDefault="00E21925" w:rsidP="00D05C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17365D"/>
          <w:sz w:val="24"/>
          <w:szCs w:val="24"/>
          <w:lang w:eastAsia="pt-BR"/>
        </w:rPr>
        <w:lastRenderedPageBreak/>
        <w:drawing>
          <wp:inline distT="0" distB="0" distL="0" distR="0">
            <wp:extent cx="3927419" cy="2950684"/>
            <wp:effectExtent l="0" t="495300" r="0" b="478316"/>
            <wp:docPr id="6" name="Imagem 17" descr="DSC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DSC02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879" cy="295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F92FC6" w:rsidRDefault="00132746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F92FC6">
        <w:rPr>
          <w:rFonts w:ascii="Times New Roman" w:hAnsi="Times New Roman"/>
          <w:iCs/>
          <w:sz w:val="24"/>
          <w:szCs w:val="24"/>
        </w:rPr>
        <w:t xml:space="preserve">Figura </w:t>
      </w:r>
      <w:r w:rsidR="00D05C07" w:rsidRPr="00F92FC6">
        <w:rPr>
          <w:rFonts w:ascii="Times New Roman" w:hAnsi="Times New Roman"/>
          <w:iCs/>
          <w:sz w:val="24"/>
          <w:szCs w:val="24"/>
        </w:rPr>
        <w:t xml:space="preserve">5 </w:t>
      </w:r>
      <w:r w:rsidRPr="00F92FC6">
        <w:rPr>
          <w:rFonts w:ascii="Times New Roman" w:hAnsi="Times New Roman"/>
          <w:iCs/>
          <w:sz w:val="24"/>
          <w:szCs w:val="24"/>
        </w:rPr>
        <w:t>–</w:t>
      </w:r>
      <w:r w:rsidR="00F37FC4" w:rsidRPr="00F92FC6">
        <w:rPr>
          <w:rFonts w:ascii="Times New Roman" w:hAnsi="Times New Roman"/>
          <w:iCs/>
          <w:sz w:val="24"/>
          <w:szCs w:val="24"/>
        </w:rPr>
        <w:t xml:space="preserve"> </w:t>
      </w:r>
      <w:r w:rsidR="00F92FC6">
        <w:rPr>
          <w:rFonts w:ascii="Times New Roman" w:hAnsi="Times New Roman"/>
          <w:iCs/>
          <w:sz w:val="24"/>
          <w:szCs w:val="24"/>
        </w:rPr>
        <w:t xml:space="preserve">Vista da </w:t>
      </w:r>
      <w:r w:rsidR="00FE4DA4">
        <w:rPr>
          <w:rFonts w:ascii="Times New Roman" w:hAnsi="Times New Roman"/>
          <w:iCs/>
          <w:sz w:val="24"/>
          <w:szCs w:val="24"/>
        </w:rPr>
        <w:t xml:space="preserve">Sala de aula </w:t>
      </w:r>
      <w:r w:rsidR="00FE4DA4">
        <w:rPr>
          <w:rFonts w:ascii="Times New Roman" w:hAnsi="Times New Roman"/>
          <w:sz w:val="24"/>
          <w:szCs w:val="24"/>
          <w:lang w:eastAsia="pt-BR"/>
        </w:rPr>
        <w:t>do pavimento térreo</w:t>
      </w:r>
      <w:r w:rsidRPr="00F92FC6">
        <w:rPr>
          <w:rFonts w:ascii="Times New Roman" w:hAnsi="Times New Roman"/>
          <w:iCs/>
          <w:sz w:val="24"/>
          <w:szCs w:val="24"/>
        </w:rPr>
        <w:t>.</w:t>
      </w:r>
    </w:p>
    <w:p w:rsidR="00132746" w:rsidRPr="006D172B" w:rsidRDefault="00132746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noProof/>
          <w:color w:val="17365D"/>
          <w:sz w:val="24"/>
          <w:szCs w:val="24"/>
          <w:lang w:eastAsia="pt-BR"/>
        </w:rPr>
      </w:pPr>
    </w:p>
    <w:p w:rsidR="00132746" w:rsidRPr="006D172B" w:rsidRDefault="00E21925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3707735" cy="2233333"/>
            <wp:effectExtent l="0" t="742950" r="0" b="719417"/>
            <wp:docPr id="7" name="Imagem 18" descr="DSC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DSC02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809" r="16027" b="275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0724" cy="223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F92FC6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F92FC6">
        <w:rPr>
          <w:rFonts w:ascii="Times New Roman" w:hAnsi="Times New Roman"/>
          <w:iCs/>
          <w:sz w:val="24"/>
          <w:szCs w:val="24"/>
        </w:rPr>
        <w:t xml:space="preserve">Figura </w:t>
      </w:r>
      <w:r w:rsidR="00D05C07" w:rsidRPr="00F92FC6">
        <w:rPr>
          <w:rFonts w:ascii="Times New Roman" w:hAnsi="Times New Roman"/>
          <w:iCs/>
          <w:sz w:val="24"/>
          <w:szCs w:val="24"/>
        </w:rPr>
        <w:t>6</w:t>
      </w:r>
      <w:r w:rsidRPr="00F92FC6">
        <w:rPr>
          <w:rFonts w:ascii="Times New Roman" w:hAnsi="Times New Roman"/>
          <w:iCs/>
          <w:sz w:val="24"/>
          <w:szCs w:val="24"/>
        </w:rPr>
        <w:t xml:space="preserve"> – </w:t>
      </w:r>
      <w:r w:rsidR="00F92FC6">
        <w:rPr>
          <w:rFonts w:ascii="Times New Roman" w:hAnsi="Times New Roman"/>
          <w:iCs/>
          <w:sz w:val="24"/>
          <w:szCs w:val="24"/>
        </w:rPr>
        <w:t>Circulação</w:t>
      </w:r>
      <w:r w:rsidRPr="00F92FC6">
        <w:rPr>
          <w:rFonts w:ascii="Times New Roman" w:hAnsi="Times New Roman"/>
          <w:iCs/>
          <w:sz w:val="24"/>
          <w:szCs w:val="24"/>
        </w:rPr>
        <w:t xml:space="preserve"> do Pavilhão Comando.</w:t>
      </w:r>
    </w:p>
    <w:p w:rsidR="00591995" w:rsidRPr="00F92FC6" w:rsidRDefault="00591995" w:rsidP="00D05C07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sectPr w:rsidR="00591995" w:rsidRPr="00F92FC6" w:rsidSect="00D20651">
          <w:pgSz w:w="11906" w:h="16838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:rsidR="00591995" w:rsidRDefault="00591995" w:rsidP="00591995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noProof/>
          <w:color w:val="17365D"/>
          <w:sz w:val="24"/>
          <w:szCs w:val="24"/>
          <w:lang w:eastAsia="pt-BR"/>
        </w:rPr>
      </w:pPr>
    </w:p>
    <w:p w:rsidR="00591995" w:rsidRDefault="00DC261B" w:rsidP="00591995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noProof/>
          <w:color w:val="17365D"/>
          <w:sz w:val="24"/>
          <w:szCs w:val="24"/>
          <w:lang w:eastAsia="pt-BR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8891270" cy="3700145"/>
            <wp:effectExtent l="19050" t="0" r="5080" b="0"/>
            <wp:docPr id="25" name="Imagem 24" descr="Figu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995" w:rsidRDefault="00591995" w:rsidP="00591995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noProof/>
          <w:color w:val="17365D"/>
          <w:sz w:val="24"/>
          <w:szCs w:val="24"/>
          <w:lang w:eastAsia="pt-BR"/>
        </w:rPr>
      </w:pPr>
    </w:p>
    <w:p w:rsidR="00591995" w:rsidRDefault="00591995" w:rsidP="00591995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noProof/>
          <w:color w:val="17365D"/>
          <w:sz w:val="24"/>
          <w:szCs w:val="24"/>
          <w:lang w:eastAsia="pt-BR"/>
        </w:rPr>
      </w:pPr>
    </w:p>
    <w:p w:rsidR="00591995" w:rsidRPr="00F92FC6" w:rsidRDefault="00591995" w:rsidP="00591995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F92FC6">
        <w:rPr>
          <w:rFonts w:ascii="Times New Roman" w:hAnsi="Times New Roman"/>
          <w:iCs/>
          <w:sz w:val="24"/>
          <w:szCs w:val="24"/>
        </w:rPr>
        <w:t xml:space="preserve">Figura </w:t>
      </w:r>
      <w:r w:rsidR="00D05C07" w:rsidRPr="00F92FC6">
        <w:rPr>
          <w:rFonts w:ascii="Times New Roman" w:hAnsi="Times New Roman"/>
          <w:iCs/>
          <w:sz w:val="24"/>
          <w:szCs w:val="24"/>
        </w:rPr>
        <w:t>7</w:t>
      </w:r>
      <w:r w:rsidRPr="00F92FC6">
        <w:rPr>
          <w:rFonts w:ascii="Times New Roman" w:hAnsi="Times New Roman"/>
          <w:iCs/>
          <w:sz w:val="24"/>
          <w:szCs w:val="24"/>
        </w:rPr>
        <w:t xml:space="preserve"> – Layout do pavimento térreo</w:t>
      </w:r>
      <w:r w:rsidR="00F92FC6">
        <w:rPr>
          <w:rFonts w:ascii="Times New Roman" w:hAnsi="Times New Roman"/>
          <w:iCs/>
          <w:sz w:val="24"/>
          <w:szCs w:val="24"/>
        </w:rPr>
        <w:t xml:space="preserve"> do Pav Comando</w:t>
      </w:r>
      <w:r w:rsidRPr="00F92FC6">
        <w:rPr>
          <w:rFonts w:ascii="Times New Roman" w:hAnsi="Times New Roman"/>
          <w:iCs/>
          <w:sz w:val="24"/>
          <w:szCs w:val="24"/>
        </w:rPr>
        <w:t>.</w:t>
      </w:r>
    </w:p>
    <w:p w:rsidR="00591995" w:rsidRDefault="00591995" w:rsidP="00591995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</w:p>
    <w:p w:rsidR="00591995" w:rsidRDefault="00591995" w:rsidP="00591995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</w:p>
    <w:p w:rsidR="00D05C07" w:rsidRPr="006D172B" w:rsidRDefault="005A6E15" w:rsidP="00D05C07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lastRenderedPageBreak/>
        <w:drawing>
          <wp:inline distT="0" distB="0" distL="0" distR="0">
            <wp:extent cx="8891270" cy="3762375"/>
            <wp:effectExtent l="19050" t="0" r="5080" b="0"/>
            <wp:docPr id="36" name="Imagem 35" descr="Figu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6AB" w:rsidRDefault="005676AB" w:rsidP="00D05C0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:rsidR="005676AB" w:rsidRDefault="005676AB" w:rsidP="00D05C0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:rsidR="00D05C07" w:rsidRPr="00F92FC6" w:rsidRDefault="00D05C07" w:rsidP="00D05C0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F92FC6">
        <w:rPr>
          <w:rFonts w:ascii="Times New Roman" w:hAnsi="Times New Roman"/>
          <w:iCs/>
          <w:sz w:val="24"/>
          <w:szCs w:val="24"/>
        </w:rPr>
        <w:t>Figura 8 – Layout do 2° pavimento</w:t>
      </w:r>
      <w:r w:rsidR="00F92FC6">
        <w:rPr>
          <w:rFonts w:ascii="Times New Roman" w:hAnsi="Times New Roman"/>
          <w:iCs/>
          <w:sz w:val="24"/>
          <w:szCs w:val="24"/>
        </w:rPr>
        <w:t xml:space="preserve"> do Pav Comando</w:t>
      </w:r>
      <w:r w:rsidRPr="00F92FC6">
        <w:rPr>
          <w:rFonts w:ascii="Times New Roman" w:hAnsi="Times New Roman"/>
          <w:iCs/>
          <w:sz w:val="24"/>
          <w:szCs w:val="24"/>
        </w:rPr>
        <w:t>.</w:t>
      </w:r>
    </w:p>
    <w:p w:rsidR="00591995" w:rsidRDefault="00591995" w:rsidP="00591995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</w:p>
    <w:p w:rsidR="00591995" w:rsidRDefault="00591995" w:rsidP="00591995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  <w:sectPr w:rsidR="00591995" w:rsidSect="00591995">
          <w:pgSz w:w="16838" w:h="11906" w:orient="landscape"/>
          <w:pgMar w:top="1701" w:right="1418" w:bottom="1418" w:left="1418" w:header="709" w:footer="709" w:gutter="0"/>
          <w:cols w:space="708"/>
          <w:docGrid w:linePitch="360"/>
        </w:sectPr>
      </w:pPr>
    </w:p>
    <w:p w:rsidR="00F92FC6" w:rsidRPr="00F92FC6" w:rsidRDefault="0016287D" w:rsidP="00F92FC6">
      <w:pPr>
        <w:pStyle w:val="PargrafodaLista"/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F92FC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 xml:space="preserve">Edificação Nr 02 </w:t>
      </w:r>
      <w:r w:rsidRPr="00F92FC6">
        <w:rPr>
          <w:rFonts w:ascii="Times New Roman" w:eastAsia="Times New Roman" w:hAnsi="Times New Roman"/>
          <w:sz w:val="24"/>
          <w:szCs w:val="24"/>
          <w:lang w:eastAsia="pt-BR"/>
        </w:rPr>
        <w:t>-</w:t>
      </w:r>
      <w:r w:rsidRPr="00F92FC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Pr="00F92FC6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Alojamento dos Oficiais Instru</w:t>
      </w:r>
      <w:r w:rsidR="00CA38BA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tore</w:t>
      </w:r>
      <w:r w:rsidRPr="00F92FC6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s</w:t>
      </w:r>
    </w:p>
    <w:p w:rsidR="00132746" w:rsidRPr="00F92FC6" w:rsidRDefault="00F92FC6" w:rsidP="00F92FC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>E</w:t>
      </w:r>
      <w:r w:rsidR="0016287D" w:rsidRPr="00F92FC6">
        <w:rPr>
          <w:rFonts w:ascii="Times New Roman" w:eastAsia="Times New Roman" w:hAnsi="Times New Roman"/>
          <w:sz w:val="24"/>
          <w:szCs w:val="24"/>
          <w:lang w:eastAsia="pt-BR"/>
        </w:rPr>
        <w:t xml:space="preserve">dificação de dois pavimentos </w:t>
      </w:r>
      <w:r w:rsidRPr="00F92FC6">
        <w:rPr>
          <w:rFonts w:ascii="Times New Roman" w:eastAsia="Times New Roman" w:hAnsi="Times New Roman"/>
          <w:sz w:val="24"/>
          <w:szCs w:val="24"/>
          <w:lang w:eastAsia="pt-BR"/>
        </w:rPr>
        <w:t xml:space="preserve">em construção </w:t>
      </w:r>
      <w:r w:rsidR="0016287D" w:rsidRPr="00F92FC6">
        <w:rPr>
          <w:rFonts w:ascii="Times New Roman" w:eastAsia="Times New Roman" w:hAnsi="Times New Roman"/>
          <w:sz w:val="24"/>
          <w:szCs w:val="24"/>
          <w:lang w:eastAsia="pt-BR"/>
        </w:rPr>
        <w:t xml:space="preserve">com área total de </w:t>
      </w:r>
      <w:smartTag w:uri="urn:schemas-microsoft-com:office:smarttags" w:element="metricconverter">
        <w:smartTagPr>
          <w:attr w:name="ProductID" w:val="512,00 mﾲ"/>
        </w:smartTagPr>
        <w:r w:rsidR="0016287D" w:rsidRPr="00F92FC6">
          <w:rPr>
            <w:rFonts w:ascii="Times New Roman" w:eastAsia="Times New Roman" w:hAnsi="Times New Roman"/>
            <w:sz w:val="24"/>
            <w:szCs w:val="24"/>
            <w:lang w:eastAsia="pt-BR"/>
          </w:rPr>
          <w:t>512,00 m²</w:t>
        </w:r>
        <w:r>
          <w:rPr>
            <w:rFonts w:ascii="Times New Roman" w:eastAsia="Times New Roman" w:hAnsi="Times New Roman"/>
            <w:sz w:val="24"/>
            <w:szCs w:val="24"/>
            <w:lang w:eastAsia="pt-BR"/>
          </w:rPr>
          <w:t xml:space="preserve">, </w:t>
        </w:r>
      </w:smartTag>
      <w:r w:rsidR="00132746" w:rsidRPr="00F92FC6">
        <w:rPr>
          <w:rFonts w:ascii="Times New Roman" w:eastAsia="Times New Roman" w:hAnsi="Times New Roman"/>
          <w:sz w:val="24"/>
          <w:szCs w:val="24"/>
          <w:lang w:eastAsia="pt-BR"/>
        </w:rPr>
        <w:t>sendo destinada a alojame</w:t>
      </w:r>
      <w:r w:rsidR="006E097A" w:rsidRPr="00F92FC6">
        <w:rPr>
          <w:rFonts w:ascii="Times New Roman" w:eastAsia="Times New Roman" w:hAnsi="Times New Roman"/>
          <w:sz w:val="24"/>
          <w:szCs w:val="24"/>
          <w:lang w:eastAsia="pt-BR"/>
        </w:rPr>
        <w:t xml:space="preserve">nto de oficiais </w:t>
      </w:r>
      <w:r w:rsidR="00CA38BA">
        <w:rPr>
          <w:rFonts w:ascii="Times New Roman" w:eastAsia="Times New Roman" w:hAnsi="Times New Roman"/>
          <w:sz w:val="24"/>
          <w:szCs w:val="24"/>
          <w:lang w:eastAsia="pt-BR"/>
        </w:rPr>
        <w:t xml:space="preserve">instrutores </w:t>
      </w:r>
      <w:r w:rsidR="006E097A" w:rsidRPr="00F92FC6">
        <w:rPr>
          <w:rFonts w:ascii="Times New Roman" w:eastAsia="Times New Roman" w:hAnsi="Times New Roman"/>
          <w:sz w:val="24"/>
          <w:szCs w:val="24"/>
          <w:lang w:eastAsia="pt-BR"/>
        </w:rPr>
        <w:t xml:space="preserve">e um pequeno </w:t>
      </w:r>
      <w:r w:rsidR="00132746" w:rsidRPr="00F92FC6">
        <w:rPr>
          <w:rFonts w:ascii="Times New Roman" w:eastAsia="Times New Roman" w:hAnsi="Times New Roman"/>
          <w:sz w:val="24"/>
          <w:szCs w:val="24"/>
          <w:lang w:eastAsia="pt-BR"/>
        </w:rPr>
        <w:t>refeitório e copa de apoio.</w:t>
      </w:r>
    </w:p>
    <w:p w:rsidR="00132746" w:rsidRDefault="00132746" w:rsidP="00F92FC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 w:rsidRPr="00F92FC6">
        <w:rPr>
          <w:rFonts w:ascii="Times New Roman" w:hAnsi="Times New Roman"/>
          <w:sz w:val="24"/>
          <w:szCs w:val="24"/>
          <w:lang w:eastAsia="pt-BR"/>
        </w:rPr>
        <w:t>No pavimento térreo, as dependências têm as seguintes destinações: Refeitório,</w:t>
      </w:r>
      <w:r w:rsidR="006E097A" w:rsidRPr="00F92FC6">
        <w:rPr>
          <w:rFonts w:ascii="Times New Roman" w:hAnsi="Times New Roman"/>
          <w:sz w:val="24"/>
          <w:szCs w:val="24"/>
          <w:lang w:eastAsia="pt-BR"/>
        </w:rPr>
        <w:t xml:space="preserve"> Depósito, </w:t>
      </w:r>
      <w:r w:rsidRPr="00F92FC6">
        <w:rPr>
          <w:rFonts w:ascii="Times New Roman" w:hAnsi="Times New Roman"/>
          <w:sz w:val="24"/>
          <w:szCs w:val="24"/>
          <w:lang w:eastAsia="pt-BR"/>
        </w:rPr>
        <w:t>Copa, Recepção, circulação e alojamentos.</w:t>
      </w:r>
      <w:r w:rsidR="00F5775C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F92FC6">
        <w:rPr>
          <w:rFonts w:ascii="Times New Roman" w:hAnsi="Times New Roman"/>
          <w:sz w:val="24"/>
          <w:szCs w:val="24"/>
          <w:lang w:eastAsia="pt-BR"/>
        </w:rPr>
        <w:t xml:space="preserve">No pavimento superior serão </w:t>
      </w:r>
      <w:r w:rsidR="0091472D">
        <w:rPr>
          <w:rFonts w:ascii="Times New Roman" w:hAnsi="Times New Roman"/>
          <w:sz w:val="24"/>
          <w:szCs w:val="24"/>
          <w:lang w:eastAsia="pt-BR"/>
        </w:rPr>
        <w:t>construídos</w:t>
      </w:r>
      <w:r w:rsidRPr="00F92FC6">
        <w:rPr>
          <w:rFonts w:ascii="Times New Roman" w:hAnsi="Times New Roman"/>
          <w:sz w:val="24"/>
          <w:szCs w:val="24"/>
          <w:lang w:eastAsia="pt-BR"/>
        </w:rPr>
        <w:t xml:space="preserve"> alojamentos, saguão, circulação e solário.</w:t>
      </w:r>
    </w:p>
    <w:p w:rsidR="00F5775C" w:rsidRPr="00F92FC6" w:rsidRDefault="00F5775C" w:rsidP="00F92FC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sz w:val="24"/>
          <w:szCs w:val="24"/>
          <w:lang w:eastAsia="pt-BR"/>
        </w:rPr>
        <w:t>Até o início das obras, a área era ocupada pelo Campo A de co</w:t>
      </w:r>
      <w:r w:rsidR="000D1B37">
        <w:rPr>
          <w:rFonts w:ascii="Times New Roman" w:hAnsi="Times New Roman"/>
          <w:sz w:val="24"/>
          <w:szCs w:val="24"/>
          <w:lang w:eastAsia="pt-BR"/>
        </w:rPr>
        <w:t>ntêineres (vide instalação Nr 09</w:t>
      </w:r>
      <w:r>
        <w:rPr>
          <w:rFonts w:ascii="Times New Roman" w:hAnsi="Times New Roman"/>
          <w:sz w:val="24"/>
          <w:szCs w:val="24"/>
          <w:lang w:eastAsia="pt-BR"/>
        </w:rPr>
        <w:t>).</w:t>
      </w:r>
    </w:p>
    <w:p w:rsidR="00132746" w:rsidRPr="006D172B" w:rsidRDefault="00132746" w:rsidP="001327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</w:p>
    <w:p w:rsidR="00132746" w:rsidRPr="006D172B" w:rsidRDefault="00115C6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88.3pt;margin-top:110.3pt;width:7.15pt;height:52.5pt;z-index:251657728" fillcolor="#c0504d" stroked="f" strokecolor="#f2f2f2" strokeweight="3pt">
            <v:fill color2="fill darken(118)" rotate="t" method="linear sigma" focus="100%" type="gradient"/>
            <v:shadow on="t" type="perspective" color="#622423" opacity=".5" offset="1pt" offset2="-1pt"/>
          </v:shape>
        </w:pict>
      </w:r>
      <w:r w:rsidR="00E21925"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5524500" cy="4143700"/>
            <wp:effectExtent l="19050" t="0" r="0" b="0"/>
            <wp:docPr id="10" name="Imagem 19" descr="DSC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DSC02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33" cy="41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91472D" w:rsidRDefault="00132746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91472D">
        <w:rPr>
          <w:rFonts w:ascii="Times New Roman" w:hAnsi="Times New Roman"/>
          <w:iCs/>
          <w:sz w:val="24"/>
          <w:szCs w:val="24"/>
        </w:rPr>
        <w:t xml:space="preserve">Figura </w:t>
      </w:r>
      <w:r w:rsidR="00154D97" w:rsidRPr="0091472D">
        <w:rPr>
          <w:rFonts w:ascii="Times New Roman" w:hAnsi="Times New Roman"/>
          <w:iCs/>
          <w:sz w:val="24"/>
          <w:szCs w:val="24"/>
        </w:rPr>
        <w:t>11</w:t>
      </w:r>
      <w:r w:rsidRPr="0091472D">
        <w:rPr>
          <w:rFonts w:ascii="Times New Roman" w:hAnsi="Times New Roman"/>
          <w:iCs/>
          <w:sz w:val="24"/>
          <w:szCs w:val="24"/>
        </w:rPr>
        <w:t xml:space="preserve"> - Início da l</w:t>
      </w:r>
      <w:r w:rsidR="0091472D">
        <w:rPr>
          <w:rFonts w:ascii="Times New Roman" w:hAnsi="Times New Roman"/>
          <w:iCs/>
          <w:sz w:val="24"/>
          <w:szCs w:val="24"/>
        </w:rPr>
        <w:t>ocação das obras da edificação Nr</w:t>
      </w:r>
      <w:r w:rsidRPr="0091472D">
        <w:rPr>
          <w:rFonts w:ascii="Times New Roman" w:hAnsi="Times New Roman"/>
          <w:iCs/>
          <w:sz w:val="24"/>
          <w:szCs w:val="24"/>
        </w:rPr>
        <w:t xml:space="preserve"> </w:t>
      </w:r>
      <w:r w:rsidR="0091472D">
        <w:rPr>
          <w:rFonts w:ascii="Times New Roman" w:hAnsi="Times New Roman"/>
          <w:iCs/>
          <w:sz w:val="24"/>
          <w:szCs w:val="24"/>
        </w:rPr>
        <w:t xml:space="preserve">02 (jan </w:t>
      </w:r>
      <w:r w:rsidRPr="0091472D">
        <w:rPr>
          <w:rFonts w:ascii="Times New Roman" w:hAnsi="Times New Roman"/>
          <w:iCs/>
          <w:sz w:val="24"/>
          <w:szCs w:val="24"/>
        </w:rPr>
        <w:t>2010</w:t>
      </w:r>
      <w:r w:rsidR="0091472D">
        <w:rPr>
          <w:rFonts w:ascii="Times New Roman" w:hAnsi="Times New Roman"/>
          <w:iCs/>
          <w:sz w:val="24"/>
          <w:szCs w:val="24"/>
        </w:rPr>
        <w:t>)</w:t>
      </w:r>
      <w:r w:rsidRPr="0091472D">
        <w:rPr>
          <w:rFonts w:ascii="Times New Roman" w:hAnsi="Times New Roman"/>
          <w:iCs/>
          <w:sz w:val="24"/>
          <w:szCs w:val="24"/>
        </w:rPr>
        <w:t>.</w:t>
      </w:r>
    </w:p>
    <w:p w:rsidR="00664BA7" w:rsidRPr="0091472D" w:rsidRDefault="00664BA7" w:rsidP="00664B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sectPr w:rsidR="00664BA7" w:rsidRPr="0091472D" w:rsidSect="00FC0988"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:rsidR="00132746" w:rsidRPr="006D172B" w:rsidRDefault="00132746" w:rsidP="00664B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color w:val="17365D"/>
          <w:sz w:val="24"/>
          <w:szCs w:val="24"/>
          <w:lang w:eastAsia="pt-BR"/>
        </w:rPr>
      </w:pPr>
    </w:p>
    <w:p w:rsidR="00664BA7" w:rsidRPr="006D172B" w:rsidRDefault="005676AB" w:rsidP="00664BA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8364554" cy="4599847"/>
            <wp:effectExtent l="19050" t="0" r="0" b="0"/>
            <wp:docPr id="37" name="Imagem 36" descr="Figu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819" cy="460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BA7" w:rsidRPr="0091472D" w:rsidRDefault="00664BA7" w:rsidP="00664BA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91472D">
        <w:rPr>
          <w:rFonts w:ascii="Times New Roman" w:hAnsi="Times New Roman"/>
          <w:iCs/>
          <w:sz w:val="24"/>
          <w:szCs w:val="24"/>
        </w:rPr>
        <w:t>Figura 9 – Layout do pavimento térreo</w:t>
      </w:r>
      <w:r w:rsidR="0091472D">
        <w:rPr>
          <w:rFonts w:ascii="Times New Roman" w:hAnsi="Times New Roman"/>
          <w:iCs/>
          <w:sz w:val="24"/>
          <w:szCs w:val="24"/>
        </w:rPr>
        <w:t xml:space="preserve"> do Pav Aloj</w:t>
      </w:r>
      <w:r w:rsidRPr="0091472D">
        <w:rPr>
          <w:rFonts w:ascii="Times New Roman" w:hAnsi="Times New Roman"/>
          <w:iCs/>
          <w:sz w:val="24"/>
          <w:szCs w:val="24"/>
        </w:rPr>
        <w:t>.</w:t>
      </w:r>
    </w:p>
    <w:p w:rsidR="00664BA7" w:rsidRDefault="005676AB" w:rsidP="00664BA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color w:val="17365D"/>
          <w:sz w:val="24"/>
          <w:szCs w:val="24"/>
          <w:lang w:eastAsia="pt-BR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lastRenderedPageBreak/>
        <w:drawing>
          <wp:inline distT="0" distB="0" distL="0" distR="0">
            <wp:extent cx="8891270" cy="5025390"/>
            <wp:effectExtent l="19050" t="0" r="5080" b="0"/>
            <wp:docPr id="43" name="Imagem 42" descr="Figu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BA7" w:rsidRPr="0091472D" w:rsidRDefault="00664BA7" w:rsidP="00664BA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pt-BR"/>
        </w:rPr>
      </w:pPr>
      <w:r w:rsidRPr="0091472D">
        <w:rPr>
          <w:rFonts w:ascii="Times New Roman" w:hAnsi="Times New Roman"/>
          <w:iCs/>
          <w:sz w:val="24"/>
          <w:szCs w:val="24"/>
        </w:rPr>
        <w:t>Figura 10 – Layout do pavimento superior</w:t>
      </w:r>
      <w:r w:rsidR="0091472D" w:rsidRPr="0091472D">
        <w:rPr>
          <w:rFonts w:ascii="Times New Roman" w:hAnsi="Times New Roman"/>
          <w:iCs/>
          <w:sz w:val="24"/>
          <w:szCs w:val="24"/>
        </w:rPr>
        <w:t xml:space="preserve"> do Pav Aloj.</w:t>
      </w:r>
      <w:r w:rsidRPr="0091472D">
        <w:rPr>
          <w:rFonts w:ascii="Times New Roman" w:hAnsi="Times New Roman"/>
          <w:iCs/>
          <w:sz w:val="24"/>
          <w:szCs w:val="24"/>
        </w:rPr>
        <w:t>.</w:t>
      </w:r>
    </w:p>
    <w:p w:rsidR="00664BA7" w:rsidRPr="0091472D" w:rsidRDefault="00664BA7" w:rsidP="00664B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sectPr w:rsidR="00664BA7" w:rsidRPr="0091472D" w:rsidSect="00664BA7">
          <w:pgSz w:w="16838" w:h="11906" w:orient="landscape"/>
          <w:pgMar w:top="1701" w:right="1418" w:bottom="1418" w:left="1418" w:header="709" w:footer="709" w:gutter="0"/>
          <w:cols w:space="708"/>
          <w:docGrid w:linePitch="360"/>
        </w:sectPr>
      </w:pPr>
    </w:p>
    <w:p w:rsidR="0091472D" w:rsidRDefault="0091472D" w:rsidP="0091472D">
      <w:pPr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2.3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16287D"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Edificação Nr </w:t>
      </w:r>
      <w:r w:rsidR="0050210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</w:t>
      </w:r>
      <w:r w:rsidR="0016287D"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3 </w:t>
      </w:r>
      <w:r w:rsidR="0016287D" w:rsidRPr="0091472D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6287D"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50210F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Guarita e Portão das Armas</w:t>
      </w:r>
    </w:p>
    <w:p w:rsidR="00132746" w:rsidRPr="0091472D" w:rsidRDefault="0091472D" w:rsidP="0091472D">
      <w:pPr>
        <w:tabs>
          <w:tab w:val="left" w:pos="567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>E</w:t>
      </w:r>
      <w:r w:rsidR="0016287D" w:rsidRPr="0091472D">
        <w:rPr>
          <w:rFonts w:ascii="Times New Roman" w:eastAsia="Times New Roman" w:hAnsi="Times New Roman"/>
          <w:sz w:val="24"/>
          <w:szCs w:val="24"/>
          <w:lang w:eastAsia="pt-BR"/>
        </w:rPr>
        <w:t xml:space="preserve">dificação de um pavimento com área total construída de </w:t>
      </w:r>
      <w:smartTag w:uri="urn:schemas-microsoft-com:office:smarttags" w:element="metricconverter">
        <w:smartTagPr>
          <w:attr w:name="ProductID" w:val="10,23 mﾲ"/>
        </w:smartTagPr>
        <w:r w:rsidR="0016287D" w:rsidRPr="0091472D">
          <w:rPr>
            <w:rFonts w:ascii="Times New Roman" w:eastAsia="Times New Roman" w:hAnsi="Times New Roman"/>
            <w:sz w:val="24"/>
            <w:szCs w:val="24"/>
            <w:lang w:eastAsia="pt-BR"/>
          </w:rPr>
          <w:t>10,23 m²</w:t>
        </w:r>
      </w:smartTag>
      <w:r w:rsidR="0016287D" w:rsidRPr="0091472D">
        <w:rPr>
          <w:rFonts w:ascii="Times New Roman" w:eastAsia="Times New Roman" w:hAnsi="Times New Roman"/>
          <w:sz w:val="24"/>
          <w:szCs w:val="24"/>
          <w:lang w:eastAsia="pt-BR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Constitui</w:t>
      </w:r>
      <w:r w:rsidR="00132746" w:rsidRPr="0091472D">
        <w:rPr>
          <w:rFonts w:ascii="Times New Roman" w:eastAsia="Times New Roman" w:hAnsi="Times New Roman"/>
          <w:sz w:val="24"/>
          <w:szCs w:val="24"/>
          <w:lang w:eastAsia="pt-BR"/>
        </w:rPr>
        <w:t xml:space="preserve"> guarita </w:t>
      </w:r>
      <w:r w:rsidR="00A2758E">
        <w:rPr>
          <w:rFonts w:ascii="Times New Roman" w:eastAsia="Times New Roman" w:hAnsi="Times New Roman"/>
          <w:sz w:val="24"/>
          <w:szCs w:val="24"/>
          <w:lang w:eastAsia="pt-BR"/>
        </w:rPr>
        <w:t xml:space="preserve">e posto de identificação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(vide Fig. 12</w:t>
      </w:r>
      <w:r w:rsidR="00A2758E">
        <w:rPr>
          <w:rFonts w:ascii="Times New Roman" w:eastAsia="Times New Roman" w:hAnsi="Times New Roman"/>
          <w:sz w:val="24"/>
          <w:szCs w:val="24"/>
          <w:lang w:eastAsia="pt-BR"/>
        </w:rPr>
        <w:t xml:space="preserve"> e 13). Compõe junto com a Edificação Nr </w:t>
      </w:r>
      <w:r w:rsidR="0050210F">
        <w:rPr>
          <w:rFonts w:ascii="Times New Roman" w:eastAsia="Times New Roman" w:hAnsi="Times New Roman"/>
          <w:sz w:val="24"/>
          <w:szCs w:val="24"/>
          <w:lang w:eastAsia="pt-BR"/>
        </w:rPr>
        <w:t>27</w:t>
      </w:r>
      <w:r w:rsidR="00A2758E">
        <w:rPr>
          <w:rFonts w:ascii="Times New Roman" w:eastAsia="Times New Roman" w:hAnsi="Times New Roman"/>
          <w:sz w:val="24"/>
          <w:szCs w:val="24"/>
          <w:lang w:eastAsia="pt-BR"/>
        </w:rPr>
        <w:t xml:space="preserve"> 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50210F">
        <w:rPr>
          <w:rFonts w:ascii="Times New Roman" w:eastAsia="Times New Roman" w:hAnsi="Times New Roman"/>
          <w:sz w:val="24"/>
          <w:szCs w:val="24"/>
          <w:lang w:eastAsia="pt-BR"/>
        </w:rPr>
        <w:t xml:space="preserve">atual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corpo da guarda</w:t>
      </w:r>
      <w:r w:rsidR="00132746" w:rsidRPr="0091472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A2758E">
        <w:rPr>
          <w:rFonts w:ascii="Times New Roman" w:eastAsia="Times New Roman" w:hAnsi="Times New Roman"/>
          <w:sz w:val="24"/>
          <w:szCs w:val="24"/>
          <w:lang w:eastAsia="pt-BR"/>
        </w:rPr>
        <w:t>da OM</w:t>
      </w:r>
      <w:r w:rsidR="00132746" w:rsidRPr="0091472D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:rsidR="00664BA7" w:rsidRDefault="00664BA7" w:rsidP="00132746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</w:p>
    <w:p w:rsidR="00664BA7" w:rsidRPr="006D172B" w:rsidRDefault="00E21925" w:rsidP="00664BA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4408170" cy="3306128"/>
            <wp:effectExtent l="19050" t="0" r="0" b="0"/>
            <wp:docPr id="13" name="Imagem 20" descr="DSC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DSC027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58" cy="330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A7" w:rsidRPr="0091472D" w:rsidRDefault="00664BA7" w:rsidP="00664BA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91472D">
        <w:rPr>
          <w:rFonts w:ascii="Times New Roman" w:hAnsi="Times New Roman"/>
          <w:iCs/>
          <w:sz w:val="24"/>
          <w:szCs w:val="24"/>
        </w:rPr>
        <w:t xml:space="preserve">Figura 12 </w:t>
      </w:r>
      <w:r w:rsidR="0091472D" w:rsidRPr="0091472D">
        <w:rPr>
          <w:rFonts w:ascii="Times New Roman" w:hAnsi="Times New Roman"/>
          <w:iCs/>
          <w:sz w:val="24"/>
          <w:szCs w:val="24"/>
        </w:rPr>
        <w:t>– G</w:t>
      </w:r>
      <w:r w:rsidRPr="0091472D">
        <w:rPr>
          <w:rFonts w:ascii="Times New Roman" w:hAnsi="Times New Roman"/>
          <w:iCs/>
          <w:sz w:val="24"/>
          <w:szCs w:val="24"/>
        </w:rPr>
        <w:t>uarita</w:t>
      </w:r>
      <w:r w:rsidR="0091472D" w:rsidRPr="0091472D">
        <w:rPr>
          <w:rFonts w:ascii="Times New Roman" w:hAnsi="Times New Roman"/>
          <w:iCs/>
          <w:sz w:val="24"/>
          <w:szCs w:val="24"/>
        </w:rPr>
        <w:t xml:space="preserve"> do portão de acesso de veículos (j</w:t>
      </w:r>
      <w:r w:rsidRPr="0091472D">
        <w:rPr>
          <w:rFonts w:ascii="Times New Roman" w:hAnsi="Times New Roman"/>
          <w:iCs/>
          <w:sz w:val="24"/>
          <w:szCs w:val="24"/>
        </w:rPr>
        <w:t>an</w:t>
      </w:r>
      <w:r w:rsidR="0091472D" w:rsidRPr="0091472D">
        <w:rPr>
          <w:rFonts w:ascii="Times New Roman" w:hAnsi="Times New Roman"/>
          <w:iCs/>
          <w:sz w:val="24"/>
          <w:szCs w:val="24"/>
        </w:rPr>
        <w:t xml:space="preserve"> </w:t>
      </w:r>
      <w:r w:rsidRPr="0091472D">
        <w:rPr>
          <w:rFonts w:ascii="Times New Roman" w:hAnsi="Times New Roman"/>
          <w:iCs/>
          <w:sz w:val="24"/>
          <w:szCs w:val="24"/>
        </w:rPr>
        <w:t>2010</w:t>
      </w:r>
      <w:r w:rsidR="0091472D" w:rsidRPr="0091472D">
        <w:rPr>
          <w:rFonts w:ascii="Times New Roman" w:hAnsi="Times New Roman"/>
          <w:iCs/>
          <w:sz w:val="24"/>
          <w:szCs w:val="24"/>
        </w:rPr>
        <w:t>)</w:t>
      </w:r>
      <w:r w:rsidRPr="0091472D">
        <w:rPr>
          <w:rFonts w:ascii="Times New Roman" w:hAnsi="Times New Roman"/>
          <w:iCs/>
          <w:sz w:val="24"/>
          <w:szCs w:val="24"/>
        </w:rPr>
        <w:t>.</w:t>
      </w:r>
    </w:p>
    <w:p w:rsidR="00664BA7" w:rsidRPr="006D172B" w:rsidRDefault="00664BA7" w:rsidP="00132746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</w:p>
    <w:p w:rsidR="00132746" w:rsidRPr="006D172B" w:rsidRDefault="0091472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343400" cy="3258763"/>
            <wp:effectExtent l="19050" t="0" r="0" b="0"/>
            <wp:docPr id="38" name="Imagem 2" descr="http://www.ime.eb.br/~moniz/CIOpPaz/DSCN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e.eb.br/~moniz/CIOpPaz/DSCN38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79" cy="325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91472D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91472D">
        <w:rPr>
          <w:rFonts w:ascii="Times New Roman" w:hAnsi="Times New Roman"/>
          <w:iCs/>
          <w:sz w:val="24"/>
          <w:szCs w:val="24"/>
        </w:rPr>
        <w:t xml:space="preserve">Figura 13 – </w:t>
      </w:r>
      <w:r w:rsidR="00A2758E">
        <w:rPr>
          <w:rFonts w:ascii="Times New Roman" w:hAnsi="Times New Roman"/>
          <w:iCs/>
          <w:sz w:val="24"/>
          <w:szCs w:val="24"/>
        </w:rPr>
        <w:t>Guarita do c</w:t>
      </w:r>
      <w:r w:rsidRPr="0091472D">
        <w:rPr>
          <w:rFonts w:ascii="Times New Roman" w:hAnsi="Times New Roman"/>
          <w:iCs/>
          <w:sz w:val="24"/>
          <w:szCs w:val="24"/>
        </w:rPr>
        <w:t>orpo da guarda</w:t>
      </w:r>
      <w:r w:rsidR="00A2758E">
        <w:rPr>
          <w:rFonts w:ascii="Times New Roman" w:hAnsi="Times New Roman"/>
          <w:iCs/>
          <w:sz w:val="24"/>
          <w:szCs w:val="24"/>
        </w:rPr>
        <w:t xml:space="preserve"> e portão de veículos</w:t>
      </w:r>
      <w:r w:rsidRPr="0091472D">
        <w:rPr>
          <w:rFonts w:ascii="Times New Roman" w:hAnsi="Times New Roman"/>
          <w:iCs/>
          <w:sz w:val="24"/>
          <w:szCs w:val="24"/>
        </w:rPr>
        <w:t>.</w:t>
      </w:r>
    </w:p>
    <w:p w:rsidR="0091472D" w:rsidRPr="0091472D" w:rsidRDefault="0091472D" w:rsidP="0091472D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2.4</w:t>
      </w:r>
      <w:r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16287D"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Edificação Nr </w:t>
      </w:r>
      <w:r w:rsidR="0050210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26</w:t>
      </w:r>
      <w:r w:rsidR="0016287D"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6287D" w:rsidRPr="0091472D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6287D"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6287D" w:rsidRPr="0091472D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Pavilhão garagem</w:t>
      </w:r>
    </w:p>
    <w:p w:rsidR="00132746" w:rsidRPr="0091472D" w:rsidRDefault="0091472D" w:rsidP="0091472D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472D">
        <w:rPr>
          <w:rFonts w:ascii="Times New Roman" w:eastAsia="Times New Roman" w:hAnsi="Times New Roman"/>
          <w:sz w:val="24"/>
          <w:szCs w:val="24"/>
          <w:lang w:eastAsia="pt-BR"/>
        </w:rPr>
        <w:t>E</w:t>
      </w:r>
      <w:r w:rsidR="0016287D" w:rsidRPr="0091472D">
        <w:rPr>
          <w:rFonts w:ascii="Times New Roman" w:eastAsia="Times New Roman" w:hAnsi="Times New Roman"/>
          <w:sz w:val="24"/>
          <w:szCs w:val="24"/>
          <w:lang w:eastAsia="pt-BR"/>
        </w:rPr>
        <w:t xml:space="preserve">dificação de um pavimento com área total construída de </w:t>
      </w:r>
      <w:smartTag w:uri="urn:schemas-microsoft-com:office:smarttags" w:element="metricconverter">
        <w:smartTagPr>
          <w:attr w:name="ProductID" w:val="529,80 mﾲ"/>
        </w:smartTagPr>
        <w:r w:rsidR="0016287D" w:rsidRPr="0091472D">
          <w:rPr>
            <w:rFonts w:ascii="Times New Roman" w:eastAsia="Times New Roman" w:hAnsi="Times New Roman"/>
            <w:sz w:val="24"/>
            <w:szCs w:val="24"/>
            <w:lang w:eastAsia="pt-BR"/>
          </w:rPr>
          <w:t>529,80 m²</w:t>
        </w:r>
      </w:smartTag>
      <w:r w:rsidR="0016287D" w:rsidRPr="0091472D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Pr="0091472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132746" w:rsidRPr="0091472D">
        <w:rPr>
          <w:rFonts w:ascii="Times New Roman" w:eastAsia="Times New Roman" w:hAnsi="Times New Roman"/>
          <w:sz w:val="24"/>
          <w:szCs w:val="24"/>
          <w:lang w:eastAsia="pt-BR"/>
        </w:rPr>
        <w:t>Construção bastante antiga, com deficiências nas</w:t>
      </w:r>
      <w:r w:rsidRPr="0091472D">
        <w:rPr>
          <w:rFonts w:ascii="Times New Roman" w:eastAsia="Times New Roman" w:hAnsi="Times New Roman"/>
          <w:sz w:val="24"/>
          <w:szCs w:val="24"/>
          <w:lang w:eastAsia="pt-BR"/>
        </w:rPr>
        <w:t xml:space="preserve"> instalações em geral.</w:t>
      </w:r>
    </w:p>
    <w:p w:rsidR="0091472D" w:rsidRPr="006D172B" w:rsidRDefault="0091472D" w:rsidP="0091472D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/>
          <w:color w:val="17365D"/>
          <w:sz w:val="24"/>
          <w:szCs w:val="24"/>
          <w:lang w:eastAsia="pt-BR"/>
        </w:rPr>
      </w:pPr>
    </w:p>
    <w:p w:rsidR="00664BA7" w:rsidRPr="00525AE3" w:rsidRDefault="00E21925" w:rsidP="00664BA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noProof/>
          <w:color w:val="17365D"/>
          <w:sz w:val="32"/>
          <w:szCs w:val="24"/>
          <w:lang w:eastAsia="pt-BR"/>
        </w:rPr>
      </w:pPr>
      <w:r w:rsidRPr="00525AE3">
        <w:rPr>
          <w:rFonts w:ascii="Times New Roman" w:hAnsi="Times New Roman"/>
          <w:noProof/>
          <w:color w:val="17365D"/>
          <w:sz w:val="32"/>
          <w:szCs w:val="24"/>
          <w:lang w:eastAsia="pt-BR"/>
        </w:rPr>
        <w:drawing>
          <wp:inline distT="0" distB="0" distL="0" distR="0">
            <wp:extent cx="4401820" cy="3306445"/>
            <wp:effectExtent l="19050" t="0" r="0" b="0"/>
            <wp:docPr id="15" name="Imagem 24" descr="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0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91472D" w:rsidRDefault="00132746" w:rsidP="0091472D">
      <w:pPr>
        <w:autoSpaceDE w:val="0"/>
        <w:autoSpaceDN w:val="0"/>
        <w:adjustRightInd w:val="0"/>
        <w:spacing w:after="120" w:line="240" w:lineRule="auto"/>
        <w:ind w:left="567" w:right="565"/>
        <w:jc w:val="center"/>
        <w:rPr>
          <w:rFonts w:ascii="Times New Roman" w:hAnsi="Times New Roman"/>
          <w:iCs/>
          <w:sz w:val="24"/>
          <w:szCs w:val="24"/>
        </w:rPr>
      </w:pPr>
      <w:r w:rsidRPr="0091472D">
        <w:rPr>
          <w:rFonts w:ascii="Times New Roman" w:hAnsi="Times New Roman"/>
          <w:iCs/>
          <w:sz w:val="24"/>
          <w:szCs w:val="24"/>
        </w:rPr>
        <w:t xml:space="preserve">Figura </w:t>
      </w:r>
      <w:r w:rsidR="00154D97" w:rsidRPr="0091472D">
        <w:rPr>
          <w:rFonts w:ascii="Times New Roman" w:hAnsi="Times New Roman"/>
          <w:iCs/>
          <w:sz w:val="24"/>
          <w:szCs w:val="24"/>
        </w:rPr>
        <w:t>14</w:t>
      </w:r>
      <w:r w:rsidRPr="0091472D">
        <w:rPr>
          <w:rFonts w:ascii="Times New Roman" w:hAnsi="Times New Roman"/>
          <w:iCs/>
          <w:sz w:val="24"/>
          <w:szCs w:val="24"/>
        </w:rPr>
        <w:t xml:space="preserve"> – Fachada frontal </w:t>
      </w:r>
      <w:r w:rsidR="0091472D">
        <w:rPr>
          <w:rFonts w:ascii="Times New Roman" w:hAnsi="Times New Roman"/>
          <w:iCs/>
          <w:sz w:val="24"/>
          <w:szCs w:val="24"/>
        </w:rPr>
        <w:t>da garagem atual</w:t>
      </w:r>
      <w:r w:rsidRPr="0091472D">
        <w:rPr>
          <w:rFonts w:ascii="Times New Roman" w:hAnsi="Times New Roman"/>
          <w:iCs/>
          <w:sz w:val="24"/>
          <w:szCs w:val="24"/>
        </w:rPr>
        <w:t>.</w:t>
      </w:r>
    </w:p>
    <w:p w:rsidR="00132746" w:rsidRPr="006D172B" w:rsidRDefault="00132746" w:rsidP="0013274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132746" w:rsidRPr="006D172B" w:rsidRDefault="00E21925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4423410" cy="3317240"/>
            <wp:effectExtent l="19050" t="0" r="0" b="0"/>
            <wp:docPr id="16" name="Imagem 32" descr="DSCN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 descr="DSCN38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Default="00132746" w:rsidP="0091472D">
      <w:pPr>
        <w:autoSpaceDE w:val="0"/>
        <w:autoSpaceDN w:val="0"/>
        <w:adjustRightInd w:val="0"/>
        <w:spacing w:after="120" w:line="240" w:lineRule="auto"/>
        <w:ind w:left="567" w:right="565"/>
        <w:jc w:val="center"/>
        <w:rPr>
          <w:rFonts w:ascii="Times New Roman" w:hAnsi="Times New Roman"/>
          <w:iCs/>
          <w:sz w:val="24"/>
          <w:szCs w:val="24"/>
        </w:rPr>
      </w:pPr>
      <w:r w:rsidRPr="0091472D">
        <w:rPr>
          <w:rFonts w:ascii="Times New Roman" w:hAnsi="Times New Roman"/>
          <w:iCs/>
          <w:sz w:val="24"/>
          <w:szCs w:val="24"/>
        </w:rPr>
        <w:t>Figura 1</w:t>
      </w:r>
      <w:r w:rsidR="00154D97" w:rsidRPr="0091472D">
        <w:rPr>
          <w:rFonts w:ascii="Times New Roman" w:hAnsi="Times New Roman"/>
          <w:iCs/>
          <w:sz w:val="24"/>
          <w:szCs w:val="24"/>
        </w:rPr>
        <w:t>5</w:t>
      </w:r>
      <w:r w:rsidRPr="0091472D">
        <w:rPr>
          <w:rFonts w:ascii="Times New Roman" w:hAnsi="Times New Roman"/>
          <w:iCs/>
          <w:sz w:val="24"/>
          <w:szCs w:val="24"/>
        </w:rPr>
        <w:t xml:space="preserve">– Vista interna </w:t>
      </w:r>
      <w:r w:rsidR="0091472D" w:rsidRPr="0091472D">
        <w:rPr>
          <w:rFonts w:ascii="Times New Roman" w:hAnsi="Times New Roman"/>
          <w:iCs/>
          <w:sz w:val="24"/>
          <w:szCs w:val="24"/>
        </w:rPr>
        <w:t>do atual Pav garagem</w:t>
      </w:r>
      <w:r w:rsidRPr="0091472D">
        <w:rPr>
          <w:rFonts w:ascii="Times New Roman" w:hAnsi="Times New Roman"/>
          <w:iCs/>
          <w:sz w:val="24"/>
          <w:szCs w:val="24"/>
        </w:rPr>
        <w:t>.</w:t>
      </w:r>
    </w:p>
    <w:p w:rsidR="0091472D" w:rsidRPr="0091472D" w:rsidRDefault="0091472D" w:rsidP="0091472D">
      <w:pPr>
        <w:autoSpaceDE w:val="0"/>
        <w:autoSpaceDN w:val="0"/>
        <w:adjustRightInd w:val="0"/>
        <w:spacing w:after="120" w:line="240" w:lineRule="auto"/>
        <w:ind w:left="567" w:right="565"/>
        <w:jc w:val="center"/>
        <w:rPr>
          <w:rFonts w:ascii="Times New Roman" w:hAnsi="Times New Roman"/>
          <w:iCs/>
          <w:sz w:val="24"/>
          <w:szCs w:val="24"/>
        </w:rPr>
      </w:pPr>
    </w:p>
    <w:p w:rsidR="0091472D" w:rsidRDefault="0091472D">
      <w:pPr>
        <w:spacing w:after="0" w:line="240" w:lineRule="auto"/>
        <w:rPr>
          <w:rFonts w:ascii="Times New Roman" w:eastAsia="Times New Roman" w:hAnsi="Times New Roman"/>
          <w:b/>
          <w:bCs/>
          <w:color w:val="17365D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17365D"/>
          <w:sz w:val="24"/>
          <w:szCs w:val="24"/>
          <w:lang w:eastAsia="pt-BR"/>
        </w:rPr>
        <w:br w:type="page"/>
      </w:r>
    </w:p>
    <w:p w:rsidR="0091472D" w:rsidRDefault="0091472D" w:rsidP="0091472D">
      <w:p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 xml:space="preserve">2.5 </w:t>
      </w:r>
      <w:r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16287D"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Edificação Nr </w:t>
      </w:r>
      <w:r w:rsidR="0050210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24</w:t>
      </w:r>
      <w:r w:rsidR="0016287D"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6287D" w:rsidRPr="0091472D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6287D" w:rsidRPr="0091472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6287D" w:rsidRPr="0091472D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Pavilhão do almox</w:t>
      </w:r>
      <w:r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arifado</w:t>
      </w:r>
      <w:r w:rsidR="00032F97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,</w:t>
      </w:r>
      <w:r w:rsidR="0016287D" w:rsidRPr="0091472D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 xml:space="preserve"> depósito</w:t>
      </w:r>
      <w:r w:rsidR="00032F97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 xml:space="preserve"> e</w:t>
      </w:r>
      <w:r w:rsidR="0016287D" w:rsidRPr="0091472D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 xml:space="preserve"> sala de musculação</w:t>
      </w:r>
    </w:p>
    <w:p w:rsidR="00132746" w:rsidRDefault="0091472D" w:rsidP="0091472D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>E</w:t>
      </w:r>
      <w:r w:rsidR="0016287D" w:rsidRPr="0091472D">
        <w:rPr>
          <w:rFonts w:ascii="Times New Roman" w:eastAsia="Times New Roman" w:hAnsi="Times New Roman"/>
          <w:sz w:val="24"/>
          <w:szCs w:val="24"/>
          <w:lang w:eastAsia="pt-BR"/>
        </w:rPr>
        <w:t xml:space="preserve">dificação de um pavimento com área total construída de </w:t>
      </w:r>
      <w:smartTag w:uri="urn:schemas-microsoft-com:office:smarttags" w:element="metricconverter">
        <w:smartTagPr>
          <w:attr w:name="ProductID" w:val="270,65 mﾲ"/>
        </w:smartTagPr>
        <w:r w:rsidR="0016287D" w:rsidRPr="0091472D">
          <w:rPr>
            <w:rFonts w:ascii="Times New Roman" w:eastAsia="Times New Roman" w:hAnsi="Times New Roman"/>
            <w:sz w:val="24"/>
            <w:szCs w:val="24"/>
            <w:lang w:eastAsia="pt-BR"/>
          </w:rPr>
          <w:t>270,65 m²</w:t>
        </w:r>
      </w:smartTag>
      <w:r w:rsidR="0016287D" w:rsidRPr="0091472D">
        <w:rPr>
          <w:rFonts w:ascii="Times New Roman" w:eastAsia="Times New Roman" w:hAnsi="Times New Roman"/>
          <w:sz w:val="24"/>
          <w:szCs w:val="24"/>
          <w:lang w:eastAsia="pt-BR"/>
        </w:rPr>
        <w:t xml:space="preserve">. </w:t>
      </w:r>
      <w:r w:rsidR="00132746" w:rsidRPr="0091472D">
        <w:rPr>
          <w:rFonts w:ascii="Times New Roman" w:eastAsia="Times New Roman" w:hAnsi="Times New Roman"/>
          <w:sz w:val="24"/>
          <w:szCs w:val="24"/>
          <w:lang w:eastAsia="pt-BR"/>
        </w:rPr>
        <w:t xml:space="preserve">Construção bastante antiga, com deficiências nas instalações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em </w:t>
      </w:r>
      <w:r w:rsidR="00132746" w:rsidRPr="0091472D">
        <w:rPr>
          <w:rFonts w:ascii="Times New Roman" w:eastAsia="Times New Roman" w:hAnsi="Times New Roman"/>
          <w:sz w:val="24"/>
          <w:szCs w:val="24"/>
          <w:lang w:eastAsia="pt-BR"/>
        </w:rPr>
        <w:t>gera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l.</w:t>
      </w:r>
    </w:p>
    <w:p w:rsidR="0091472D" w:rsidRPr="0091472D" w:rsidRDefault="0091472D" w:rsidP="0091472D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132746" w:rsidRPr="006D172B" w:rsidRDefault="00E21925" w:rsidP="00664BA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4419600" cy="2705364"/>
            <wp:effectExtent l="19050" t="0" r="0" b="0"/>
            <wp:docPr id="17" name="Imagem 14" descr="DSCN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DSCN38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24" cy="27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91472D">
        <w:rPr>
          <w:rFonts w:ascii="Times New Roman" w:hAnsi="Times New Roman"/>
          <w:iCs/>
          <w:sz w:val="24"/>
          <w:szCs w:val="24"/>
        </w:rPr>
        <w:t>Figura 1</w:t>
      </w:r>
      <w:r w:rsidR="00664BA7" w:rsidRPr="0091472D">
        <w:rPr>
          <w:rFonts w:ascii="Times New Roman" w:hAnsi="Times New Roman"/>
          <w:iCs/>
          <w:sz w:val="24"/>
          <w:szCs w:val="24"/>
        </w:rPr>
        <w:t>6</w:t>
      </w:r>
      <w:r w:rsidRPr="0091472D">
        <w:rPr>
          <w:rFonts w:ascii="Times New Roman" w:hAnsi="Times New Roman"/>
          <w:iCs/>
          <w:sz w:val="24"/>
          <w:szCs w:val="24"/>
        </w:rPr>
        <w:t xml:space="preserve"> – Fachada frontal e atual da edificação </w:t>
      </w:r>
      <w:r w:rsidR="0091472D">
        <w:rPr>
          <w:rFonts w:ascii="Times New Roman" w:hAnsi="Times New Roman"/>
          <w:iCs/>
          <w:sz w:val="24"/>
          <w:szCs w:val="24"/>
        </w:rPr>
        <w:t>Nr</w:t>
      </w:r>
      <w:r w:rsidRPr="0091472D">
        <w:rPr>
          <w:rFonts w:ascii="Times New Roman" w:hAnsi="Times New Roman"/>
          <w:iCs/>
          <w:sz w:val="24"/>
          <w:szCs w:val="24"/>
        </w:rPr>
        <w:t xml:space="preserve"> </w:t>
      </w:r>
      <w:r w:rsidR="000D1B37">
        <w:rPr>
          <w:rFonts w:ascii="Times New Roman" w:hAnsi="Times New Roman"/>
          <w:iCs/>
          <w:sz w:val="24"/>
          <w:szCs w:val="24"/>
        </w:rPr>
        <w:t>24</w:t>
      </w:r>
      <w:r w:rsidRPr="0091472D">
        <w:rPr>
          <w:rFonts w:ascii="Times New Roman" w:hAnsi="Times New Roman"/>
          <w:iCs/>
          <w:sz w:val="24"/>
          <w:szCs w:val="24"/>
        </w:rPr>
        <w:t>.</w:t>
      </w:r>
    </w:p>
    <w:p w:rsidR="00FE4DA4" w:rsidRPr="0091472D" w:rsidRDefault="00FE4DA4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:rsidR="00A2758E" w:rsidRDefault="00A2758E" w:rsidP="001327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2.6 </w:t>
      </w:r>
      <w:r w:rsidR="00132746" w:rsidRPr="00A2758E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Instalação Nr </w:t>
      </w:r>
      <w:r w:rsidR="0050210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27</w:t>
      </w:r>
      <w:r w:rsidR="00132746" w:rsidRPr="00A2758E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32746" w:rsidRPr="00A2758E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50210F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Alojamento da Guarda - C</w:t>
      </w:r>
      <w:r w:rsidR="00FE4DA4" w:rsidRPr="00A2758E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ontêineres</w:t>
      </w:r>
    </w:p>
    <w:p w:rsidR="0091472D" w:rsidRPr="00A2758E" w:rsidRDefault="00A2758E" w:rsidP="00FE4DA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Conjunto </w:t>
      </w:r>
      <w:r w:rsidR="00132746" w:rsidRPr="00A2758E">
        <w:rPr>
          <w:rFonts w:ascii="Times New Roman" w:eastAsia="Times New Roman" w:hAnsi="Times New Roman"/>
          <w:sz w:val="24"/>
          <w:szCs w:val="24"/>
          <w:lang w:eastAsia="pt-BR"/>
        </w:rPr>
        <w:t>de dois contêineres destinados como apoio ao Corpo da Guarda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sendo </w:t>
      </w:r>
      <w:r w:rsidR="0091472D" w:rsidRPr="00A2758E">
        <w:rPr>
          <w:rFonts w:ascii="Times New Roman" w:eastAsia="Times New Roman" w:hAnsi="Times New Roman"/>
          <w:sz w:val="24"/>
          <w:szCs w:val="24"/>
          <w:lang w:eastAsia="pt-BR"/>
        </w:rPr>
        <w:t>um contêiner simples (sargenteação) e um duplo (alojamento).</w:t>
      </w:r>
    </w:p>
    <w:p w:rsidR="00132746" w:rsidRPr="006D172B" w:rsidRDefault="00E21925" w:rsidP="00FE4DA4">
      <w:pPr>
        <w:spacing w:after="120" w:line="240" w:lineRule="auto"/>
        <w:jc w:val="center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4476750" cy="2723401"/>
            <wp:effectExtent l="19050" t="0" r="0" b="0"/>
            <wp:docPr id="18" name="Imagem 12" descr="DSCN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SCN38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06" cy="272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38" w:rsidRPr="00766038" w:rsidRDefault="0016287D" w:rsidP="0076603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766038">
        <w:rPr>
          <w:rFonts w:ascii="Times New Roman" w:hAnsi="Times New Roman"/>
          <w:iCs/>
          <w:sz w:val="24"/>
          <w:szCs w:val="24"/>
        </w:rPr>
        <w:t>Figura 18 –</w:t>
      </w:r>
      <w:r w:rsidR="00766038" w:rsidRPr="00766038">
        <w:rPr>
          <w:rFonts w:ascii="Times New Roman" w:hAnsi="Times New Roman"/>
          <w:iCs/>
          <w:sz w:val="24"/>
          <w:szCs w:val="24"/>
        </w:rPr>
        <w:t xml:space="preserve"> </w:t>
      </w:r>
      <w:r w:rsidR="00FE4DA4" w:rsidRPr="00766038">
        <w:rPr>
          <w:rFonts w:ascii="Times New Roman" w:hAnsi="Times New Roman"/>
          <w:iCs/>
          <w:sz w:val="24"/>
          <w:szCs w:val="24"/>
        </w:rPr>
        <w:t>Contêineres</w:t>
      </w:r>
      <w:r w:rsidRPr="00766038">
        <w:rPr>
          <w:rFonts w:ascii="Times New Roman" w:hAnsi="Times New Roman"/>
          <w:iCs/>
          <w:sz w:val="24"/>
          <w:szCs w:val="24"/>
        </w:rPr>
        <w:t xml:space="preserve"> </w:t>
      </w:r>
      <w:r w:rsidR="00766038" w:rsidRPr="00766038">
        <w:rPr>
          <w:rFonts w:ascii="Times New Roman" w:hAnsi="Times New Roman"/>
          <w:iCs/>
          <w:sz w:val="24"/>
          <w:szCs w:val="24"/>
        </w:rPr>
        <w:t xml:space="preserve">que compões a Edificação Nr </w:t>
      </w:r>
      <w:r w:rsidR="000D1B37">
        <w:rPr>
          <w:rFonts w:ascii="Times New Roman" w:hAnsi="Times New Roman"/>
          <w:iCs/>
          <w:sz w:val="24"/>
          <w:szCs w:val="24"/>
        </w:rPr>
        <w:t>27</w:t>
      </w:r>
      <w:r w:rsidR="00766038" w:rsidRPr="00766038">
        <w:rPr>
          <w:rFonts w:ascii="Times New Roman" w:hAnsi="Times New Roman"/>
          <w:iCs/>
          <w:sz w:val="24"/>
          <w:szCs w:val="24"/>
        </w:rPr>
        <w:t>.</w:t>
      </w:r>
    </w:p>
    <w:p w:rsidR="00132746" w:rsidRPr="006D172B" w:rsidRDefault="00132746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</w:p>
    <w:p w:rsidR="00ED70BD" w:rsidRDefault="00ED70BD">
      <w:pPr>
        <w:spacing w:after="0" w:line="240" w:lineRule="auto"/>
        <w:rPr>
          <w:rFonts w:ascii="Times New Roman" w:eastAsia="Times New Roman" w:hAnsi="Times New Roman"/>
          <w:b/>
          <w:bCs/>
          <w:color w:val="17365D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17365D"/>
          <w:sz w:val="24"/>
          <w:szCs w:val="24"/>
          <w:lang w:eastAsia="pt-BR"/>
        </w:rPr>
        <w:br w:type="page"/>
      </w:r>
    </w:p>
    <w:p w:rsidR="00ED70BD" w:rsidRPr="00ED70BD" w:rsidRDefault="00ED70BD" w:rsidP="00ED70BD">
      <w:pPr>
        <w:spacing w:before="84" w:after="84" w:line="240" w:lineRule="auto"/>
        <w:ind w:left="84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 xml:space="preserve">2.7 </w:t>
      </w:r>
      <w:r w:rsidR="0016287D"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Edificação Nr 0</w:t>
      </w:r>
      <w:r w:rsidR="0050210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6</w:t>
      </w:r>
      <w:r w:rsidR="0016287D"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6287D" w:rsidRPr="00ED70BD">
        <w:rPr>
          <w:rFonts w:ascii="Times New Roman" w:eastAsia="Times New Roman" w:hAnsi="Times New Roman"/>
          <w:sz w:val="24"/>
          <w:szCs w:val="24"/>
          <w:lang w:eastAsia="pt-BR"/>
        </w:rPr>
        <w:t>-</w:t>
      </w:r>
      <w:r w:rsidR="0016287D"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6287D" w:rsidRPr="00ED70BD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Pavilhão integração (divisão de ensino)</w:t>
      </w:r>
    </w:p>
    <w:p w:rsidR="00132746" w:rsidRPr="00ED70BD" w:rsidRDefault="00ED70BD" w:rsidP="00ED70BD">
      <w:pPr>
        <w:spacing w:before="84" w:after="84" w:line="240" w:lineRule="auto"/>
        <w:ind w:left="84" w:firstLine="624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ED70BD">
        <w:rPr>
          <w:rFonts w:ascii="Times New Roman" w:eastAsia="Times New Roman" w:hAnsi="Times New Roman"/>
          <w:sz w:val="24"/>
          <w:szCs w:val="24"/>
          <w:lang w:eastAsia="pt-BR"/>
        </w:rPr>
        <w:t>E</w:t>
      </w:r>
      <w:r w:rsidR="0016287D" w:rsidRPr="00ED70BD">
        <w:rPr>
          <w:rFonts w:ascii="Times New Roman" w:eastAsia="Times New Roman" w:hAnsi="Times New Roman"/>
          <w:sz w:val="24"/>
          <w:szCs w:val="24"/>
          <w:lang w:eastAsia="pt-BR"/>
        </w:rPr>
        <w:t xml:space="preserve">dificação de um pavimento com área total construída de </w:t>
      </w:r>
      <w:smartTag w:uri="urn:schemas-microsoft-com:office:smarttags" w:element="metricconverter">
        <w:smartTagPr>
          <w:attr w:name="ProductID" w:val="365,05 mﾲ"/>
        </w:smartTagPr>
        <w:r w:rsidR="0016287D" w:rsidRPr="00ED70BD">
          <w:rPr>
            <w:rFonts w:ascii="Times New Roman" w:eastAsia="Times New Roman" w:hAnsi="Times New Roman"/>
            <w:sz w:val="24"/>
            <w:szCs w:val="24"/>
            <w:lang w:eastAsia="pt-BR"/>
          </w:rPr>
          <w:t>365,05 m²</w:t>
        </w:r>
      </w:smartTag>
      <w:r w:rsidR="0016287D" w:rsidRPr="00ED70BD">
        <w:rPr>
          <w:rFonts w:ascii="Times New Roman" w:eastAsia="Times New Roman" w:hAnsi="Times New Roman"/>
          <w:sz w:val="24"/>
          <w:szCs w:val="24"/>
          <w:lang w:eastAsia="pt-BR"/>
        </w:rPr>
        <w:t xml:space="preserve">, destinado à atividade de ensino. </w:t>
      </w:r>
      <w:r w:rsidR="00132746" w:rsidRPr="00ED70BD">
        <w:rPr>
          <w:rFonts w:ascii="Times New Roman" w:hAnsi="Times New Roman"/>
          <w:sz w:val="24"/>
          <w:szCs w:val="24"/>
          <w:lang w:eastAsia="pt-BR"/>
        </w:rPr>
        <w:t>Atualmente, suas dependências têm as seguintes destinações: 02 salas de instrução, um sanitário feminino e um masculino.</w:t>
      </w:r>
    </w:p>
    <w:p w:rsidR="00132746" w:rsidRPr="006D172B" w:rsidRDefault="00132746" w:rsidP="001327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365D"/>
          <w:sz w:val="24"/>
          <w:szCs w:val="24"/>
          <w:lang w:eastAsia="pt-BR"/>
        </w:rPr>
      </w:pPr>
    </w:p>
    <w:p w:rsidR="00132746" w:rsidRPr="006D172B" w:rsidRDefault="00E21925" w:rsidP="001327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4189095" cy="3136900"/>
            <wp:effectExtent l="19050" t="0" r="1905" b="0"/>
            <wp:docPr id="19" name="Imagem 11" descr="DSCN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SCN38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6D172B" w:rsidRDefault="00132746" w:rsidP="001327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365D"/>
          <w:sz w:val="24"/>
          <w:szCs w:val="24"/>
          <w:lang w:eastAsia="pt-BR"/>
        </w:rPr>
      </w:pPr>
    </w:p>
    <w:p w:rsidR="00132746" w:rsidRPr="006D172B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  <w:r w:rsidRPr="006D172B">
        <w:rPr>
          <w:rFonts w:ascii="Times New Roman" w:hAnsi="Times New Roman"/>
          <w:iCs/>
          <w:color w:val="17365D"/>
          <w:sz w:val="24"/>
          <w:szCs w:val="24"/>
        </w:rPr>
        <w:t>Figura 19 – Fachada frontal.</w:t>
      </w:r>
    </w:p>
    <w:p w:rsidR="00ED70BD" w:rsidRPr="00ED70BD" w:rsidRDefault="00ED70BD" w:rsidP="00ED70BD">
      <w:pPr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2.8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132746"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Instalação Nr </w:t>
      </w:r>
      <w:r w:rsidR="009D2FCA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14</w:t>
      </w:r>
      <w:r w:rsidR="00132746"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ED70BD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32746"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ED70BD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Quadra poliesportiva</w:t>
      </w:r>
    </w:p>
    <w:p w:rsidR="00132746" w:rsidRPr="00ED70BD" w:rsidRDefault="00ED70BD" w:rsidP="00ED70B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ED70BD">
        <w:rPr>
          <w:rFonts w:ascii="Times New Roman" w:eastAsia="Times New Roman" w:hAnsi="Times New Roman"/>
          <w:sz w:val="24"/>
          <w:szCs w:val="24"/>
          <w:lang w:eastAsia="pt-BR"/>
        </w:rPr>
        <w:t>Q</w:t>
      </w:r>
      <w:r w:rsidR="00132746" w:rsidRPr="00ED70BD">
        <w:rPr>
          <w:rFonts w:ascii="Times New Roman" w:eastAsia="Times New Roman" w:hAnsi="Times New Roman"/>
          <w:sz w:val="24"/>
          <w:szCs w:val="24"/>
          <w:lang w:eastAsia="pt-BR"/>
        </w:rPr>
        <w:t>uadra poliesportiva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destinada</w:t>
      </w:r>
      <w:r w:rsidR="00132746" w:rsidRPr="00ED70B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ao TFM</w:t>
      </w:r>
      <w:r w:rsidR="00132746" w:rsidRPr="00ED70BD">
        <w:rPr>
          <w:rFonts w:ascii="Times New Roman" w:eastAsia="Times New Roman" w:hAnsi="Times New Roman"/>
          <w:sz w:val="24"/>
          <w:szCs w:val="24"/>
          <w:lang w:eastAsia="pt-BR"/>
        </w:rPr>
        <w:t xml:space="preserve"> e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lazer</w:t>
      </w:r>
      <w:r w:rsidR="00132746" w:rsidRPr="00ED70BD">
        <w:rPr>
          <w:rFonts w:ascii="Times New Roman" w:eastAsia="Times New Roman" w:hAnsi="Times New Roman"/>
          <w:sz w:val="24"/>
          <w:szCs w:val="24"/>
          <w:lang w:eastAsia="pt-BR"/>
        </w:rPr>
        <w:t>. Atualmente encontra-se em mau estado de conservação.</w:t>
      </w:r>
    </w:p>
    <w:p w:rsidR="00132746" w:rsidRDefault="00E21925" w:rsidP="00664BA7">
      <w:pPr>
        <w:spacing w:after="0" w:line="240" w:lineRule="auto"/>
        <w:jc w:val="center"/>
        <w:rPr>
          <w:rFonts w:ascii="Times New Roman" w:eastAsia="Times New Roman" w:hAnsi="Times New Roman"/>
          <w:noProof/>
          <w:color w:val="17365D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4102102" cy="3079066"/>
            <wp:effectExtent l="19050" t="0" r="0" b="0"/>
            <wp:docPr id="20" name="Imagem 20" descr="DSCN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380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57" cy="308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34" w:rsidRPr="00ED70BD" w:rsidRDefault="001F1D34" w:rsidP="00664BA7">
      <w:pPr>
        <w:spacing w:after="0" w:line="240" w:lineRule="auto"/>
        <w:jc w:val="center"/>
        <w:rPr>
          <w:rFonts w:ascii="Times New Roman" w:eastAsia="Times New Roman" w:hAnsi="Times New Roman"/>
          <w:color w:val="17365D"/>
          <w:sz w:val="12"/>
          <w:szCs w:val="12"/>
          <w:lang w:eastAsia="pt-BR"/>
        </w:rPr>
      </w:pPr>
    </w:p>
    <w:p w:rsidR="00132746" w:rsidRPr="00ED70BD" w:rsidRDefault="0016287D" w:rsidP="00154D9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ED70BD">
        <w:rPr>
          <w:rFonts w:ascii="Times New Roman" w:hAnsi="Times New Roman"/>
          <w:iCs/>
          <w:sz w:val="24"/>
          <w:szCs w:val="24"/>
        </w:rPr>
        <w:t xml:space="preserve">Figura 20 – Vista </w:t>
      </w:r>
      <w:r w:rsidR="00664BA7" w:rsidRPr="00ED70BD">
        <w:rPr>
          <w:rFonts w:ascii="Times New Roman" w:hAnsi="Times New Roman"/>
          <w:iCs/>
          <w:sz w:val="24"/>
          <w:szCs w:val="24"/>
        </w:rPr>
        <w:t xml:space="preserve">da quadra poliesportiva com o Pav </w:t>
      </w:r>
      <w:r w:rsidR="001F1D34" w:rsidRPr="00ED70BD">
        <w:rPr>
          <w:rFonts w:ascii="Times New Roman" w:hAnsi="Times New Roman"/>
          <w:iCs/>
          <w:sz w:val="24"/>
          <w:szCs w:val="24"/>
        </w:rPr>
        <w:t>Integração</w:t>
      </w:r>
      <w:r w:rsidR="00664BA7" w:rsidRPr="00ED70BD">
        <w:rPr>
          <w:rFonts w:ascii="Times New Roman" w:hAnsi="Times New Roman"/>
          <w:iCs/>
          <w:sz w:val="24"/>
          <w:szCs w:val="24"/>
        </w:rPr>
        <w:t xml:space="preserve"> ao fundo</w:t>
      </w:r>
      <w:r w:rsidRPr="00ED70BD">
        <w:rPr>
          <w:rFonts w:ascii="Times New Roman" w:hAnsi="Times New Roman"/>
          <w:iCs/>
          <w:sz w:val="24"/>
          <w:szCs w:val="24"/>
        </w:rPr>
        <w:t>.</w:t>
      </w:r>
    </w:p>
    <w:p w:rsidR="00ED70BD" w:rsidRPr="00ED70BD" w:rsidRDefault="00ED70BD" w:rsidP="00ED70BD">
      <w:pPr>
        <w:tabs>
          <w:tab w:val="left" w:pos="567"/>
        </w:tabs>
        <w:spacing w:before="84" w:after="84" w:line="240" w:lineRule="auto"/>
        <w:ind w:left="84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2.9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132746"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Instalação Nr </w:t>
      </w:r>
      <w:r w:rsidR="009D2FCA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10</w:t>
      </w:r>
      <w:r w:rsidR="00132746"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ED70BD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32746"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ED70BD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Arruamento</w:t>
      </w:r>
    </w:p>
    <w:p w:rsidR="00132746" w:rsidRPr="00ED70BD" w:rsidRDefault="00ED70BD" w:rsidP="00ED70BD">
      <w:pPr>
        <w:spacing w:before="84" w:after="84" w:line="240" w:lineRule="auto"/>
        <w:ind w:left="84" w:firstLine="624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ED70BD">
        <w:rPr>
          <w:rFonts w:ascii="Times New Roman" w:eastAsia="Times New Roman" w:hAnsi="Times New Roman"/>
          <w:sz w:val="24"/>
          <w:szCs w:val="24"/>
          <w:lang w:eastAsia="pt-BR"/>
        </w:rPr>
        <w:t>A</w:t>
      </w:r>
      <w:r w:rsidR="00132746" w:rsidRPr="00ED70BD">
        <w:rPr>
          <w:rFonts w:ascii="Times New Roman" w:eastAsia="Times New Roman" w:hAnsi="Times New Roman"/>
          <w:sz w:val="24"/>
          <w:szCs w:val="24"/>
          <w:lang w:eastAsia="pt-BR"/>
        </w:rPr>
        <w:t xml:space="preserve">tualmente com área total de </w:t>
      </w:r>
      <w:smartTag w:uri="urn:schemas-microsoft-com:office:smarttags" w:element="metricconverter">
        <w:smartTagPr>
          <w:attr w:name="ProductID" w:val="3.789,00 mﾲ"/>
        </w:smartTagPr>
        <w:r w:rsidR="00132746" w:rsidRPr="00ED70BD">
          <w:rPr>
            <w:rFonts w:ascii="Times New Roman" w:eastAsia="Times New Roman" w:hAnsi="Times New Roman"/>
            <w:sz w:val="24"/>
            <w:szCs w:val="24"/>
            <w:lang w:eastAsia="pt-BR"/>
          </w:rPr>
          <w:t>3</w:t>
        </w:r>
        <w:r w:rsidR="0070206F" w:rsidRPr="00ED70BD">
          <w:rPr>
            <w:rFonts w:ascii="Times New Roman" w:eastAsia="Times New Roman" w:hAnsi="Times New Roman"/>
            <w:sz w:val="24"/>
            <w:szCs w:val="24"/>
            <w:lang w:eastAsia="pt-BR"/>
          </w:rPr>
          <w:t>.</w:t>
        </w:r>
        <w:r w:rsidR="00132746" w:rsidRPr="00ED70BD">
          <w:rPr>
            <w:rFonts w:ascii="Times New Roman" w:eastAsia="Times New Roman" w:hAnsi="Times New Roman"/>
            <w:sz w:val="24"/>
            <w:szCs w:val="24"/>
            <w:lang w:eastAsia="pt-BR"/>
          </w:rPr>
          <w:t>789,00 m²</w:t>
        </w:r>
      </w:smartTag>
      <w:r w:rsidR="00132746" w:rsidRPr="00ED70BD">
        <w:rPr>
          <w:rFonts w:ascii="Times New Roman" w:eastAsia="Times New Roman" w:hAnsi="Times New Roman"/>
          <w:sz w:val="24"/>
          <w:szCs w:val="24"/>
          <w:lang w:eastAsia="pt-BR"/>
        </w:rPr>
        <w:t>, pavimentado em paralelepípedos. Encontra-se assentado de forma bastante irregular em função de reformas nas redes de instalações subterrâneas.</w:t>
      </w:r>
    </w:p>
    <w:p w:rsidR="00664BA7" w:rsidRPr="00ED70BD" w:rsidRDefault="00664BA7" w:rsidP="00B137F2">
      <w:pPr>
        <w:spacing w:before="84" w:after="84" w:line="240" w:lineRule="auto"/>
        <w:ind w:left="84"/>
        <w:jc w:val="both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</w:p>
    <w:p w:rsidR="00132746" w:rsidRPr="006D172B" w:rsidRDefault="00E21925" w:rsidP="00132746">
      <w:pPr>
        <w:spacing w:before="84" w:after="84" w:line="240" w:lineRule="auto"/>
        <w:ind w:left="84"/>
        <w:jc w:val="center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2753995" cy="3390900"/>
            <wp:effectExtent l="19050" t="0" r="8255" b="0"/>
            <wp:docPr id="21" name="Imagem 8" descr="DSCN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SCN38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ED70BD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ED70BD">
        <w:rPr>
          <w:rFonts w:ascii="Times New Roman" w:hAnsi="Times New Roman"/>
          <w:iCs/>
          <w:sz w:val="24"/>
          <w:szCs w:val="24"/>
        </w:rPr>
        <w:t>Figura 21 – Vista atual do padrão do arruamento.</w:t>
      </w:r>
    </w:p>
    <w:p w:rsidR="00664BA7" w:rsidRPr="006D172B" w:rsidRDefault="00664BA7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</w:p>
    <w:p w:rsidR="00132746" w:rsidRPr="006D172B" w:rsidRDefault="00E21925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2679700" cy="3583305"/>
            <wp:effectExtent l="19050" t="0" r="6350" b="0"/>
            <wp:docPr id="22" name="Imagem 9" descr="DSCN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SCN38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ED70BD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ED70BD">
        <w:rPr>
          <w:rFonts w:ascii="Times New Roman" w:hAnsi="Times New Roman"/>
          <w:iCs/>
          <w:sz w:val="24"/>
          <w:szCs w:val="24"/>
        </w:rPr>
        <w:t>Figura 22 – Vista atual do padrão do arruamento.</w:t>
      </w:r>
    </w:p>
    <w:p w:rsidR="00ED70BD" w:rsidRPr="00ED70BD" w:rsidRDefault="00ED70BD" w:rsidP="00ED70BD">
      <w:pPr>
        <w:tabs>
          <w:tab w:val="left" w:pos="567"/>
        </w:tabs>
        <w:spacing w:before="84" w:after="84" w:line="240" w:lineRule="auto"/>
        <w:ind w:left="84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2.10</w:t>
      </w:r>
      <w:r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132746"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Instalação Nr 1</w:t>
      </w:r>
      <w:r w:rsidR="009D2FCA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1</w:t>
      </w:r>
      <w:r w:rsidR="00132746"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ED70BD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32746" w:rsidRPr="00ED70B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ED70BD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Estacionamento</w:t>
      </w:r>
    </w:p>
    <w:p w:rsidR="00132746" w:rsidRDefault="00ED70BD" w:rsidP="00E53383">
      <w:pPr>
        <w:spacing w:before="84" w:after="84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E53383">
        <w:rPr>
          <w:rFonts w:ascii="Times New Roman" w:eastAsia="Times New Roman" w:hAnsi="Times New Roman"/>
          <w:sz w:val="24"/>
          <w:szCs w:val="24"/>
          <w:lang w:eastAsia="pt-BR"/>
        </w:rPr>
        <w:t>A</w:t>
      </w:r>
      <w:r w:rsidR="00132746" w:rsidRPr="00E53383">
        <w:rPr>
          <w:rFonts w:ascii="Times New Roman" w:eastAsia="Times New Roman" w:hAnsi="Times New Roman"/>
          <w:sz w:val="24"/>
          <w:szCs w:val="24"/>
          <w:lang w:eastAsia="pt-BR"/>
        </w:rPr>
        <w:t xml:space="preserve">tualmente com área total de </w:t>
      </w:r>
      <w:smartTag w:uri="urn:schemas-microsoft-com:office:smarttags" w:element="metricconverter">
        <w:smartTagPr>
          <w:attr w:name="ProductID" w:val="1380,00 mﾲ"/>
        </w:smartTagPr>
        <w:r w:rsidR="00132746" w:rsidRPr="00E53383">
          <w:rPr>
            <w:rFonts w:ascii="Times New Roman" w:eastAsia="Times New Roman" w:hAnsi="Times New Roman"/>
            <w:sz w:val="24"/>
            <w:szCs w:val="24"/>
            <w:lang w:eastAsia="pt-BR"/>
          </w:rPr>
          <w:t>1380,00 m²</w:t>
        </w:r>
      </w:smartTag>
      <w:r w:rsidR="00132746" w:rsidRPr="00E53383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E53383">
        <w:rPr>
          <w:rFonts w:ascii="Times New Roman" w:eastAsia="Times New Roman" w:hAnsi="Times New Roman"/>
          <w:sz w:val="24"/>
          <w:szCs w:val="24"/>
          <w:lang w:eastAsia="pt-BR"/>
        </w:rPr>
        <w:t>apresenta-se em</w:t>
      </w:r>
      <w:r w:rsidR="00132746" w:rsidRPr="00E53383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E53383">
        <w:rPr>
          <w:rFonts w:ascii="Times New Roman" w:eastAsia="Times New Roman" w:hAnsi="Times New Roman"/>
          <w:sz w:val="24"/>
          <w:szCs w:val="24"/>
          <w:lang w:eastAsia="pt-BR"/>
        </w:rPr>
        <w:t>revestimento</w:t>
      </w:r>
      <w:r w:rsidR="00E53383" w:rsidRPr="00E53383">
        <w:rPr>
          <w:rFonts w:ascii="Times New Roman" w:eastAsia="Times New Roman" w:hAnsi="Times New Roman"/>
          <w:sz w:val="24"/>
          <w:szCs w:val="24"/>
          <w:lang w:eastAsia="pt-BR"/>
        </w:rPr>
        <w:t xml:space="preserve"> primári</w:t>
      </w:r>
      <w:r w:rsidR="00E53383"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 w:rsidR="00E53383" w:rsidRPr="00E53383">
        <w:rPr>
          <w:rFonts w:ascii="Times New Roman" w:eastAsia="Times New Roman" w:hAnsi="Times New Roman"/>
          <w:sz w:val="24"/>
          <w:szCs w:val="24"/>
          <w:lang w:eastAsia="pt-BR"/>
        </w:rPr>
        <w:t xml:space="preserve"> revestid</w:t>
      </w:r>
      <w:r w:rsidR="00E53383"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 w:rsidR="00E53383" w:rsidRPr="00E53383">
        <w:rPr>
          <w:rFonts w:ascii="Times New Roman" w:eastAsia="Times New Roman" w:hAnsi="Times New Roman"/>
          <w:sz w:val="24"/>
          <w:szCs w:val="24"/>
          <w:lang w:eastAsia="pt-BR"/>
        </w:rPr>
        <w:t xml:space="preserve"> com pedrisco</w:t>
      </w:r>
      <w:r w:rsidR="00132746" w:rsidRPr="00E53383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="00E53383" w:rsidRPr="00E53383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132746" w:rsidRPr="00E53383">
        <w:rPr>
          <w:rFonts w:ascii="Times New Roman" w:eastAsia="Times New Roman" w:hAnsi="Times New Roman"/>
          <w:sz w:val="24"/>
          <w:szCs w:val="24"/>
          <w:lang w:eastAsia="pt-BR"/>
        </w:rPr>
        <w:t>Comporta 20 vagas laterais (ent</w:t>
      </w:r>
      <w:r w:rsidR="00E53383" w:rsidRPr="00E53383">
        <w:rPr>
          <w:rFonts w:ascii="Times New Roman" w:eastAsia="Times New Roman" w:hAnsi="Times New Roman"/>
          <w:sz w:val="24"/>
          <w:szCs w:val="24"/>
          <w:lang w:eastAsia="pt-BR"/>
        </w:rPr>
        <w:t>re árvores) e 16 (em fila), t</w:t>
      </w:r>
      <w:r w:rsidR="00132746" w:rsidRPr="00E53383">
        <w:rPr>
          <w:rFonts w:ascii="Times New Roman" w:eastAsia="Times New Roman" w:hAnsi="Times New Roman"/>
          <w:sz w:val="24"/>
          <w:szCs w:val="24"/>
          <w:lang w:eastAsia="pt-BR"/>
        </w:rPr>
        <w:t xml:space="preserve">otalizando 36 vagas de automóveis, atendendo parcialmente as necessidades do </w:t>
      </w:r>
      <w:r w:rsidR="000D1B37">
        <w:rPr>
          <w:rFonts w:ascii="Times New Roman" w:eastAsia="Times New Roman" w:hAnsi="Times New Roman"/>
          <w:sz w:val="24"/>
          <w:szCs w:val="24"/>
          <w:lang w:eastAsia="pt-BR"/>
        </w:rPr>
        <w:t>CCOPAB</w:t>
      </w:r>
      <w:r w:rsidR="00132746" w:rsidRPr="00E53383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:rsidR="00E53383" w:rsidRPr="00E53383" w:rsidRDefault="00E53383" w:rsidP="00E53383">
      <w:pPr>
        <w:spacing w:before="84" w:after="84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132746" w:rsidRPr="006D172B" w:rsidRDefault="00E21925" w:rsidP="00132746">
      <w:pPr>
        <w:spacing w:before="84" w:after="84" w:line="240" w:lineRule="auto"/>
        <w:ind w:left="84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5401310" cy="4051300"/>
            <wp:effectExtent l="19050" t="0" r="8890" b="0"/>
            <wp:docPr id="23" name="Imagem 7" descr="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0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E53383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E53383">
        <w:rPr>
          <w:rFonts w:ascii="Times New Roman" w:hAnsi="Times New Roman"/>
          <w:iCs/>
          <w:sz w:val="24"/>
          <w:szCs w:val="24"/>
        </w:rPr>
        <w:t>Figura 2</w:t>
      </w:r>
      <w:r w:rsidR="00E53383">
        <w:rPr>
          <w:rFonts w:ascii="Times New Roman" w:hAnsi="Times New Roman"/>
          <w:iCs/>
          <w:sz w:val="24"/>
          <w:szCs w:val="24"/>
        </w:rPr>
        <w:t>3 – Vista da instalação Nr</w:t>
      </w:r>
      <w:r w:rsidRPr="00E53383">
        <w:rPr>
          <w:rFonts w:ascii="Times New Roman" w:hAnsi="Times New Roman"/>
          <w:iCs/>
          <w:sz w:val="24"/>
          <w:szCs w:val="24"/>
        </w:rPr>
        <w:t xml:space="preserve"> 1</w:t>
      </w:r>
      <w:r w:rsidR="000D1B37">
        <w:rPr>
          <w:rFonts w:ascii="Times New Roman" w:hAnsi="Times New Roman"/>
          <w:iCs/>
          <w:sz w:val="24"/>
          <w:szCs w:val="24"/>
        </w:rPr>
        <w:t>1</w:t>
      </w:r>
      <w:r w:rsidRPr="00E53383">
        <w:rPr>
          <w:rFonts w:ascii="Times New Roman" w:hAnsi="Times New Roman"/>
          <w:iCs/>
          <w:sz w:val="24"/>
          <w:szCs w:val="24"/>
        </w:rPr>
        <w:t>.</w:t>
      </w:r>
    </w:p>
    <w:p w:rsidR="00664BA7" w:rsidRDefault="00664BA7" w:rsidP="00132746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/>
          <w:b/>
          <w:bCs/>
          <w:color w:val="17365D"/>
          <w:sz w:val="24"/>
          <w:szCs w:val="24"/>
          <w:lang w:eastAsia="pt-BR"/>
        </w:rPr>
      </w:pPr>
    </w:p>
    <w:p w:rsidR="007C05E7" w:rsidRPr="007C05E7" w:rsidRDefault="007C05E7" w:rsidP="007C05E7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7C05E7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2.11</w:t>
      </w:r>
      <w:r w:rsidRPr="007C05E7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051D5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Instalações</w:t>
      </w:r>
      <w:r w:rsidR="00132746" w:rsidRPr="007C05E7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Nr </w:t>
      </w:r>
      <w:r w:rsidR="00051D5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09 e 25</w:t>
      </w:r>
      <w:r w:rsidR="00132746" w:rsidRPr="007C05E7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7C05E7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32746" w:rsidRPr="007C05E7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831ABE" w:rsidRPr="007C05E7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Área</w:t>
      </w:r>
      <w:r w:rsidR="00132746" w:rsidRPr="007C05E7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 xml:space="preserve"> de </w:t>
      </w:r>
      <w:r w:rsidRPr="007C05E7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contêineres</w:t>
      </w:r>
    </w:p>
    <w:p w:rsidR="00132746" w:rsidRPr="007C05E7" w:rsidRDefault="001E7201" w:rsidP="00F337B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 w:rsidRPr="007C05E7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F337B8">
        <w:rPr>
          <w:rFonts w:ascii="Times New Roman" w:eastAsia="Times New Roman" w:hAnsi="Times New Roman"/>
          <w:sz w:val="24"/>
          <w:szCs w:val="24"/>
          <w:lang w:eastAsia="pt-BR"/>
        </w:rPr>
        <w:t>Contém contêineres simples e duplos sobre calçamento de concreto. Estão distribuídos</w:t>
      </w:r>
      <w:r w:rsidR="00132746" w:rsidRPr="007C05E7">
        <w:rPr>
          <w:rFonts w:ascii="Times New Roman" w:eastAsia="Times New Roman" w:hAnsi="Times New Roman"/>
          <w:sz w:val="24"/>
          <w:szCs w:val="24"/>
          <w:lang w:eastAsia="pt-BR"/>
        </w:rPr>
        <w:t xml:space="preserve"> em três setores:</w:t>
      </w:r>
      <w:r w:rsidR="007C05E7">
        <w:rPr>
          <w:rFonts w:ascii="Times New Roman" w:eastAsia="Times New Roman" w:hAnsi="Times New Roman"/>
          <w:sz w:val="24"/>
          <w:szCs w:val="24"/>
          <w:lang w:eastAsia="pt-BR"/>
        </w:rPr>
        <w:t xml:space="preserve"> A, B e C, com </w:t>
      </w:r>
      <w:r w:rsidR="00132746" w:rsidRPr="007C05E7">
        <w:rPr>
          <w:rFonts w:ascii="Times New Roman" w:hAnsi="Times New Roman"/>
          <w:sz w:val="24"/>
          <w:szCs w:val="24"/>
          <w:lang w:eastAsia="pt-BR"/>
        </w:rPr>
        <w:t>as seguintes destinações:</w:t>
      </w:r>
    </w:p>
    <w:p w:rsidR="00132746" w:rsidRPr="007C05E7" w:rsidRDefault="00132746" w:rsidP="007C05E7">
      <w:pPr>
        <w:pStyle w:val="PargrafodaLista"/>
        <w:numPr>
          <w:ilvl w:val="0"/>
          <w:numId w:val="15"/>
        </w:numPr>
        <w:tabs>
          <w:tab w:val="left" w:pos="851"/>
        </w:tabs>
        <w:ind w:left="1985" w:hanging="1418"/>
        <w:rPr>
          <w:rFonts w:ascii="Times New Roman" w:hAnsi="Times New Roman"/>
          <w:sz w:val="24"/>
          <w:szCs w:val="24"/>
          <w:lang w:eastAsia="pt-BR"/>
        </w:rPr>
      </w:pPr>
      <w:r w:rsidRPr="007C05E7">
        <w:rPr>
          <w:rFonts w:ascii="Times New Roman" w:hAnsi="Times New Roman"/>
          <w:sz w:val="24"/>
          <w:szCs w:val="24"/>
          <w:lang w:eastAsia="pt-BR"/>
        </w:rPr>
        <w:t>Campo A:</w:t>
      </w:r>
      <w:r w:rsidR="00664BA7" w:rsidRPr="007C05E7">
        <w:rPr>
          <w:rFonts w:ascii="Times New Roman" w:hAnsi="Times New Roman"/>
          <w:sz w:val="24"/>
          <w:szCs w:val="24"/>
          <w:lang w:eastAsia="pt-BR"/>
        </w:rPr>
        <w:tab/>
      </w:r>
      <w:r w:rsidR="007C05E7">
        <w:rPr>
          <w:rFonts w:ascii="Times New Roman" w:hAnsi="Times New Roman"/>
          <w:sz w:val="24"/>
          <w:szCs w:val="24"/>
          <w:lang w:eastAsia="pt-BR"/>
        </w:rPr>
        <w:t>0</w:t>
      </w:r>
      <w:r w:rsidR="001E7201" w:rsidRPr="007C05E7">
        <w:rPr>
          <w:rFonts w:ascii="Times New Roman" w:hAnsi="Times New Roman"/>
          <w:sz w:val="24"/>
          <w:szCs w:val="24"/>
          <w:lang w:eastAsia="pt-BR"/>
        </w:rPr>
        <w:t>5 aloj</w:t>
      </w:r>
      <w:r w:rsidR="007C05E7">
        <w:rPr>
          <w:rFonts w:ascii="Times New Roman" w:hAnsi="Times New Roman"/>
          <w:sz w:val="24"/>
          <w:szCs w:val="24"/>
          <w:lang w:eastAsia="pt-BR"/>
        </w:rPr>
        <w:t>amentos</w:t>
      </w:r>
      <w:r w:rsidR="001E7201" w:rsidRPr="007C05E7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F337B8">
        <w:rPr>
          <w:rFonts w:ascii="Times New Roman" w:hAnsi="Times New Roman"/>
          <w:sz w:val="24"/>
          <w:szCs w:val="24"/>
          <w:lang w:eastAsia="pt-BR"/>
        </w:rPr>
        <w:t>(simples)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; </w:t>
      </w:r>
      <w:r w:rsidR="007C05E7">
        <w:rPr>
          <w:rFonts w:ascii="Times New Roman" w:hAnsi="Times New Roman"/>
          <w:sz w:val="24"/>
          <w:szCs w:val="24"/>
          <w:lang w:eastAsia="pt-BR"/>
        </w:rPr>
        <w:t>0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2 </w:t>
      </w:r>
      <w:r w:rsidR="007C05E7">
        <w:rPr>
          <w:rFonts w:ascii="Times New Roman" w:hAnsi="Times New Roman"/>
          <w:sz w:val="24"/>
          <w:szCs w:val="24"/>
          <w:lang w:eastAsia="pt-BR"/>
        </w:rPr>
        <w:t>sanitários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F337B8">
        <w:rPr>
          <w:rFonts w:ascii="Times New Roman" w:hAnsi="Times New Roman"/>
          <w:sz w:val="24"/>
          <w:szCs w:val="24"/>
          <w:lang w:eastAsia="pt-BR"/>
        </w:rPr>
        <w:t>(simples)</w:t>
      </w:r>
      <w:r w:rsidR="00EF34E6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e </w:t>
      </w:r>
      <w:r w:rsidR="007C05E7">
        <w:rPr>
          <w:rFonts w:ascii="Times New Roman" w:hAnsi="Times New Roman"/>
          <w:sz w:val="24"/>
          <w:szCs w:val="24"/>
          <w:lang w:eastAsia="pt-BR"/>
        </w:rPr>
        <w:t>0</w:t>
      </w:r>
      <w:r w:rsidRPr="007C05E7">
        <w:rPr>
          <w:rFonts w:ascii="Times New Roman" w:hAnsi="Times New Roman"/>
          <w:sz w:val="24"/>
          <w:szCs w:val="24"/>
          <w:lang w:eastAsia="pt-BR"/>
        </w:rPr>
        <w:t>1 aloj</w:t>
      </w:r>
      <w:r w:rsidR="007C05E7">
        <w:rPr>
          <w:rFonts w:ascii="Times New Roman" w:hAnsi="Times New Roman"/>
          <w:sz w:val="24"/>
          <w:szCs w:val="24"/>
          <w:lang w:eastAsia="pt-BR"/>
        </w:rPr>
        <w:t xml:space="preserve">amento </w:t>
      </w:r>
      <w:r w:rsidR="00EF34E6">
        <w:rPr>
          <w:rFonts w:ascii="Times New Roman" w:hAnsi="Times New Roman"/>
          <w:sz w:val="24"/>
          <w:szCs w:val="24"/>
          <w:lang w:eastAsia="pt-BR"/>
        </w:rPr>
        <w:t>(</w:t>
      </w:r>
      <w:r w:rsidR="00EF34E6" w:rsidRPr="007C05E7">
        <w:rPr>
          <w:rFonts w:ascii="Times New Roman" w:hAnsi="Times New Roman"/>
          <w:sz w:val="24"/>
          <w:szCs w:val="24"/>
          <w:lang w:eastAsia="pt-BR"/>
        </w:rPr>
        <w:t>dupl</w:t>
      </w:r>
      <w:r w:rsidR="00EF34E6">
        <w:rPr>
          <w:rFonts w:ascii="Times New Roman" w:hAnsi="Times New Roman"/>
          <w:sz w:val="24"/>
          <w:szCs w:val="24"/>
          <w:lang w:eastAsia="pt-BR"/>
        </w:rPr>
        <w:t>o)</w:t>
      </w:r>
      <w:r w:rsidR="007C05E7">
        <w:rPr>
          <w:rFonts w:ascii="Times New Roman" w:hAnsi="Times New Roman"/>
          <w:sz w:val="24"/>
          <w:szCs w:val="24"/>
          <w:lang w:eastAsia="pt-BR"/>
        </w:rPr>
        <w:t>;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2E07E9">
        <w:rPr>
          <w:rFonts w:ascii="Times New Roman" w:hAnsi="Times New Roman"/>
          <w:sz w:val="24"/>
          <w:szCs w:val="24"/>
          <w:lang w:eastAsia="pt-BR"/>
        </w:rPr>
        <w:t>Será substitu</w:t>
      </w:r>
      <w:r w:rsidR="00051D53">
        <w:rPr>
          <w:rFonts w:ascii="Times New Roman" w:hAnsi="Times New Roman"/>
          <w:sz w:val="24"/>
          <w:szCs w:val="24"/>
          <w:lang w:eastAsia="pt-BR"/>
        </w:rPr>
        <w:t>ído pelo Pav Aloj em construção (Ed Nr 02);</w:t>
      </w:r>
    </w:p>
    <w:p w:rsidR="00132746" w:rsidRPr="007C05E7" w:rsidRDefault="00132746" w:rsidP="007C05E7">
      <w:pPr>
        <w:pStyle w:val="PargrafodaLista"/>
        <w:numPr>
          <w:ilvl w:val="0"/>
          <w:numId w:val="15"/>
        </w:numPr>
        <w:tabs>
          <w:tab w:val="left" w:pos="851"/>
        </w:tabs>
        <w:ind w:left="1985" w:hanging="1418"/>
        <w:rPr>
          <w:rFonts w:ascii="Times New Roman" w:hAnsi="Times New Roman"/>
          <w:sz w:val="24"/>
          <w:szCs w:val="24"/>
          <w:lang w:eastAsia="pt-BR"/>
        </w:rPr>
      </w:pPr>
      <w:r w:rsidRPr="007C05E7">
        <w:rPr>
          <w:rFonts w:ascii="Times New Roman" w:hAnsi="Times New Roman"/>
          <w:sz w:val="24"/>
          <w:szCs w:val="24"/>
          <w:lang w:eastAsia="pt-BR"/>
        </w:rPr>
        <w:t>Campo B:</w:t>
      </w:r>
      <w:r w:rsidR="00664BA7" w:rsidRPr="007C05E7">
        <w:rPr>
          <w:rFonts w:ascii="Times New Roman" w:hAnsi="Times New Roman"/>
          <w:sz w:val="24"/>
          <w:szCs w:val="24"/>
          <w:lang w:eastAsia="pt-BR"/>
        </w:rPr>
        <w:tab/>
      </w:r>
      <w:r w:rsidR="007C05E7">
        <w:rPr>
          <w:rFonts w:ascii="Times New Roman" w:hAnsi="Times New Roman"/>
          <w:sz w:val="24"/>
          <w:szCs w:val="24"/>
          <w:lang w:eastAsia="pt-BR"/>
        </w:rPr>
        <w:t>0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5 </w:t>
      </w:r>
      <w:r w:rsidR="007C05E7">
        <w:rPr>
          <w:rFonts w:ascii="Times New Roman" w:hAnsi="Times New Roman"/>
          <w:sz w:val="24"/>
          <w:szCs w:val="24"/>
          <w:lang w:eastAsia="pt-BR"/>
        </w:rPr>
        <w:t>sanitários</w:t>
      </w:r>
      <w:r w:rsidR="007C05E7" w:rsidRPr="007C05E7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F337B8">
        <w:rPr>
          <w:rFonts w:ascii="Times New Roman" w:hAnsi="Times New Roman"/>
          <w:sz w:val="24"/>
          <w:szCs w:val="24"/>
          <w:lang w:eastAsia="pt-BR"/>
        </w:rPr>
        <w:t>(simples)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; </w:t>
      </w:r>
      <w:r w:rsidR="007C05E7">
        <w:rPr>
          <w:rFonts w:ascii="Times New Roman" w:hAnsi="Times New Roman"/>
          <w:sz w:val="24"/>
          <w:szCs w:val="24"/>
          <w:lang w:eastAsia="pt-BR"/>
        </w:rPr>
        <w:t>0</w:t>
      </w:r>
      <w:r w:rsidRPr="007C05E7">
        <w:rPr>
          <w:rFonts w:ascii="Times New Roman" w:hAnsi="Times New Roman"/>
          <w:sz w:val="24"/>
          <w:szCs w:val="24"/>
          <w:lang w:eastAsia="pt-BR"/>
        </w:rPr>
        <w:t>8 aloj</w:t>
      </w:r>
      <w:r w:rsidR="007C05E7">
        <w:rPr>
          <w:rFonts w:ascii="Times New Roman" w:hAnsi="Times New Roman"/>
          <w:sz w:val="24"/>
          <w:szCs w:val="24"/>
          <w:lang w:eastAsia="pt-BR"/>
        </w:rPr>
        <w:t>amentos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EF34E6">
        <w:rPr>
          <w:rFonts w:ascii="Times New Roman" w:hAnsi="Times New Roman"/>
          <w:sz w:val="24"/>
          <w:szCs w:val="24"/>
          <w:lang w:eastAsia="pt-BR"/>
        </w:rPr>
        <w:t>(</w:t>
      </w:r>
      <w:r w:rsidR="00EF34E6" w:rsidRPr="007C05E7">
        <w:rPr>
          <w:rFonts w:ascii="Times New Roman" w:hAnsi="Times New Roman"/>
          <w:sz w:val="24"/>
          <w:szCs w:val="24"/>
          <w:lang w:eastAsia="pt-BR"/>
        </w:rPr>
        <w:t>dupl</w:t>
      </w:r>
      <w:r w:rsidR="00EF34E6">
        <w:rPr>
          <w:rFonts w:ascii="Times New Roman" w:hAnsi="Times New Roman"/>
          <w:sz w:val="24"/>
          <w:szCs w:val="24"/>
          <w:lang w:eastAsia="pt-BR"/>
        </w:rPr>
        <w:t>os)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; </w:t>
      </w:r>
      <w:r w:rsidR="007C05E7">
        <w:rPr>
          <w:rFonts w:ascii="Times New Roman" w:hAnsi="Times New Roman"/>
          <w:sz w:val="24"/>
          <w:szCs w:val="24"/>
          <w:lang w:eastAsia="pt-BR"/>
        </w:rPr>
        <w:t>0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3 </w:t>
      </w:r>
      <w:r w:rsidR="00953BEE" w:rsidRPr="007C05E7">
        <w:rPr>
          <w:rFonts w:ascii="Times New Roman" w:hAnsi="Times New Roman"/>
          <w:sz w:val="24"/>
          <w:szCs w:val="24"/>
          <w:lang w:eastAsia="pt-BR"/>
        </w:rPr>
        <w:t>seções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953BEE" w:rsidRPr="007C05E7">
        <w:rPr>
          <w:rFonts w:ascii="Times New Roman" w:hAnsi="Times New Roman"/>
          <w:sz w:val="24"/>
          <w:szCs w:val="24"/>
          <w:lang w:eastAsia="pt-BR"/>
        </w:rPr>
        <w:t>administrativas</w:t>
      </w:r>
      <w:r w:rsidR="00F337B8">
        <w:rPr>
          <w:rFonts w:ascii="Times New Roman" w:hAnsi="Times New Roman"/>
          <w:sz w:val="24"/>
          <w:szCs w:val="24"/>
          <w:lang w:eastAsia="pt-BR"/>
        </w:rPr>
        <w:t xml:space="preserve"> (simples)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; </w:t>
      </w:r>
      <w:r w:rsidR="007C05E7">
        <w:rPr>
          <w:rFonts w:ascii="Times New Roman" w:hAnsi="Times New Roman"/>
          <w:sz w:val="24"/>
          <w:szCs w:val="24"/>
          <w:lang w:eastAsia="pt-BR"/>
        </w:rPr>
        <w:t>0</w:t>
      </w:r>
      <w:r w:rsidRPr="007C05E7">
        <w:rPr>
          <w:rFonts w:ascii="Times New Roman" w:hAnsi="Times New Roman"/>
          <w:sz w:val="24"/>
          <w:szCs w:val="24"/>
          <w:lang w:eastAsia="pt-BR"/>
        </w:rPr>
        <w:t>1</w:t>
      </w:r>
      <w:r w:rsidR="007C05E7">
        <w:rPr>
          <w:rFonts w:ascii="Times New Roman" w:hAnsi="Times New Roman"/>
          <w:sz w:val="24"/>
          <w:szCs w:val="24"/>
          <w:lang w:eastAsia="pt-BR"/>
        </w:rPr>
        <w:t> 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enfermaria </w:t>
      </w:r>
      <w:r w:rsidR="00F337B8">
        <w:rPr>
          <w:rFonts w:ascii="Times New Roman" w:hAnsi="Times New Roman"/>
          <w:sz w:val="24"/>
          <w:szCs w:val="24"/>
          <w:lang w:eastAsia="pt-BR"/>
        </w:rPr>
        <w:t>(</w:t>
      </w:r>
      <w:r w:rsidRPr="007C05E7">
        <w:rPr>
          <w:rFonts w:ascii="Times New Roman" w:hAnsi="Times New Roman"/>
          <w:sz w:val="24"/>
          <w:szCs w:val="24"/>
          <w:lang w:eastAsia="pt-BR"/>
        </w:rPr>
        <w:t>dupl</w:t>
      </w:r>
      <w:r w:rsidR="00F337B8">
        <w:rPr>
          <w:rFonts w:ascii="Times New Roman" w:hAnsi="Times New Roman"/>
          <w:sz w:val="24"/>
          <w:szCs w:val="24"/>
          <w:lang w:eastAsia="pt-BR"/>
        </w:rPr>
        <w:t>o)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 e </w:t>
      </w:r>
      <w:r w:rsidR="007C05E7">
        <w:rPr>
          <w:rFonts w:ascii="Times New Roman" w:hAnsi="Times New Roman"/>
          <w:sz w:val="24"/>
          <w:szCs w:val="24"/>
          <w:lang w:eastAsia="pt-BR"/>
        </w:rPr>
        <w:t>0</w:t>
      </w:r>
      <w:r w:rsidRPr="007C05E7">
        <w:rPr>
          <w:rFonts w:ascii="Times New Roman" w:hAnsi="Times New Roman"/>
          <w:sz w:val="24"/>
          <w:szCs w:val="24"/>
          <w:lang w:eastAsia="pt-BR"/>
        </w:rPr>
        <w:t xml:space="preserve">1 </w:t>
      </w:r>
      <w:r w:rsidR="007C05E7">
        <w:rPr>
          <w:rFonts w:ascii="Times New Roman" w:hAnsi="Times New Roman"/>
          <w:sz w:val="24"/>
          <w:szCs w:val="24"/>
          <w:lang w:eastAsia="pt-BR"/>
        </w:rPr>
        <w:t>sanitári</w:t>
      </w:r>
      <w:r w:rsidR="00F337B8">
        <w:rPr>
          <w:rFonts w:ascii="Times New Roman" w:hAnsi="Times New Roman"/>
          <w:sz w:val="24"/>
          <w:szCs w:val="24"/>
          <w:lang w:eastAsia="pt-BR"/>
        </w:rPr>
        <w:t>o (</w:t>
      </w:r>
      <w:r w:rsidR="007C05E7">
        <w:rPr>
          <w:rFonts w:ascii="Times New Roman" w:hAnsi="Times New Roman"/>
          <w:sz w:val="24"/>
          <w:szCs w:val="24"/>
          <w:lang w:eastAsia="pt-BR"/>
        </w:rPr>
        <w:t>duplo</w:t>
      </w:r>
      <w:r w:rsidR="00F337B8">
        <w:rPr>
          <w:rFonts w:ascii="Times New Roman" w:hAnsi="Times New Roman"/>
          <w:sz w:val="24"/>
          <w:szCs w:val="24"/>
          <w:lang w:eastAsia="pt-BR"/>
        </w:rPr>
        <w:t>)</w:t>
      </w:r>
      <w:r w:rsidR="00051D53">
        <w:rPr>
          <w:rFonts w:ascii="Times New Roman" w:hAnsi="Times New Roman"/>
          <w:sz w:val="24"/>
          <w:szCs w:val="24"/>
          <w:lang w:eastAsia="pt-BR"/>
        </w:rPr>
        <w:t xml:space="preserve"> – representado na planta de situação pela área Nr 25.</w:t>
      </w:r>
    </w:p>
    <w:p w:rsidR="00132746" w:rsidRPr="00051D53" w:rsidRDefault="00132746" w:rsidP="007C05E7">
      <w:pPr>
        <w:pStyle w:val="PargrafodaLista"/>
        <w:numPr>
          <w:ilvl w:val="0"/>
          <w:numId w:val="15"/>
        </w:numPr>
        <w:tabs>
          <w:tab w:val="left" w:pos="851"/>
        </w:tabs>
        <w:ind w:left="1985" w:hanging="1418"/>
        <w:rPr>
          <w:rFonts w:ascii="Times New Roman" w:hAnsi="Times New Roman"/>
          <w:sz w:val="24"/>
          <w:szCs w:val="24"/>
          <w:lang w:eastAsia="pt-BR"/>
        </w:rPr>
      </w:pPr>
      <w:r w:rsidRPr="00051D53">
        <w:rPr>
          <w:rFonts w:ascii="Times New Roman" w:hAnsi="Times New Roman"/>
          <w:sz w:val="24"/>
          <w:szCs w:val="24"/>
          <w:lang w:eastAsia="pt-BR"/>
        </w:rPr>
        <w:t>Campo C:</w:t>
      </w:r>
      <w:r w:rsidR="00664BA7" w:rsidRPr="00051D53">
        <w:rPr>
          <w:rFonts w:ascii="Times New Roman" w:hAnsi="Times New Roman"/>
          <w:sz w:val="24"/>
          <w:szCs w:val="24"/>
          <w:lang w:eastAsia="pt-BR"/>
        </w:rPr>
        <w:tab/>
      </w:r>
      <w:r w:rsidR="007C05E7" w:rsidRPr="00051D53">
        <w:rPr>
          <w:rFonts w:ascii="Times New Roman" w:hAnsi="Times New Roman"/>
          <w:sz w:val="24"/>
          <w:szCs w:val="24"/>
          <w:lang w:eastAsia="pt-BR"/>
        </w:rPr>
        <w:t>0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7 </w:t>
      </w:r>
      <w:r w:rsidR="00F337B8" w:rsidRPr="00051D53">
        <w:rPr>
          <w:rFonts w:ascii="Times New Roman" w:hAnsi="Times New Roman"/>
          <w:sz w:val="24"/>
          <w:szCs w:val="24"/>
          <w:lang w:eastAsia="pt-BR"/>
        </w:rPr>
        <w:t>sanitários (simples)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, </w:t>
      </w:r>
      <w:r w:rsidR="00F337B8" w:rsidRPr="00051D53">
        <w:rPr>
          <w:rFonts w:ascii="Times New Roman" w:hAnsi="Times New Roman"/>
          <w:sz w:val="24"/>
          <w:szCs w:val="24"/>
          <w:lang w:eastAsia="pt-BR"/>
        </w:rPr>
        <w:t>0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5 </w:t>
      </w:r>
      <w:r w:rsidR="00F337B8" w:rsidRPr="00051D53">
        <w:rPr>
          <w:rFonts w:ascii="Times New Roman" w:hAnsi="Times New Roman"/>
          <w:sz w:val="24"/>
          <w:szCs w:val="24"/>
          <w:lang w:eastAsia="pt-BR"/>
        </w:rPr>
        <w:t xml:space="preserve">alojamentos </w:t>
      </w:r>
      <w:r w:rsidR="00EF34E6" w:rsidRPr="00051D53">
        <w:rPr>
          <w:rFonts w:ascii="Times New Roman" w:hAnsi="Times New Roman"/>
          <w:sz w:val="24"/>
          <w:szCs w:val="24"/>
          <w:lang w:eastAsia="pt-BR"/>
        </w:rPr>
        <w:t>(simples)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; </w:t>
      </w:r>
      <w:r w:rsidR="00F337B8" w:rsidRPr="00051D53">
        <w:rPr>
          <w:rFonts w:ascii="Times New Roman" w:hAnsi="Times New Roman"/>
          <w:sz w:val="24"/>
          <w:szCs w:val="24"/>
          <w:lang w:eastAsia="pt-BR"/>
        </w:rPr>
        <w:t>0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8 </w:t>
      </w:r>
      <w:r w:rsidR="00F337B8" w:rsidRPr="00051D53">
        <w:rPr>
          <w:rFonts w:ascii="Times New Roman" w:hAnsi="Times New Roman"/>
          <w:sz w:val="24"/>
          <w:szCs w:val="24"/>
          <w:lang w:eastAsia="pt-BR"/>
        </w:rPr>
        <w:t xml:space="preserve">alojamentos </w:t>
      </w:r>
      <w:r w:rsidR="00EF34E6" w:rsidRPr="00051D53">
        <w:rPr>
          <w:rFonts w:ascii="Times New Roman" w:hAnsi="Times New Roman"/>
          <w:sz w:val="24"/>
          <w:szCs w:val="24"/>
          <w:lang w:eastAsia="pt-BR"/>
        </w:rPr>
        <w:t>(duplos)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; </w:t>
      </w:r>
      <w:r w:rsidR="00F337B8" w:rsidRPr="00051D53">
        <w:rPr>
          <w:rFonts w:ascii="Times New Roman" w:hAnsi="Times New Roman"/>
          <w:sz w:val="24"/>
          <w:szCs w:val="24"/>
          <w:lang w:eastAsia="pt-BR"/>
        </w:rPr>
        <w:t>0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1 sala de estar </w:t>
      </w:r>
      <w:r w:rsidR="00EF34E6" w:rsidRPr="00051D53">
        <w:rPr>
          <w:rFonts w:ascii="Times New Roman" w:hAnsi="Times New Roman"/>
          <w:sz w:val="24"/>
          <w:szCs w:val="24"/>
          <w:lang w:eastAsia="pt-BR"/>
        </w:rPr>
        <w:t>(duplo)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; </w:t>
      </w:r>
      <w:r w:rsidR="00F337B8" w:rsidRPr="00051D53">
        <w:rPr>
          <w:rFonts w:ascii="Times New Roman" w:hAnsi="Times New Roman"/>
          <w:sz w:val="24"/>
          <w:szCs w:val="24"/>
          <w:lang w:eastAsia="pt-BR"/>
        </w:rPr>
        <w:t>0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2 depósitos </w:t>
      </w:r>
      <w:r w:rsidR="00EF34E6" w:rsidRPr="00051D53">
        <w:rPr>
          <w:rFonts w:ascii="Times New Roman" w:hAnsi="Times New Roman"/>
          <w:sz w:val="24"/>
          <w:szCs w:val="24"/>
          <w:lang w:eastAsia="pt-BR"/>
        </w:rPr>
        <w:t>(duplos)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; </w:t>
      </w:r>
      <w:r w:rsidR="00F337B8" w:rsidRPr="00051D53">
        <w:rPr>
          <w:rFonts w:ascii="Times New Roman" w:hAnsi="Times New Roman"/>
          <w:sz w:val="24"/>
          <w:szCs w:val="24"/>
          <w:lang w:eastAsia="pt-BR"/>
        </w:rPr>
        <w:t>0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3 </w:t>
      </w:r>
      <w:r w:rsidR="00953BEE" w:rsidRPr="00051D53">
        <w:rPr>
          <w:rFonts w:ascii="Times New Roman" w:hAnsi="Times New Roman"/>
          <w:sz w:val="24"/>
          <w:szCs w:val="24"/>
          <w:lang w:eastAsia="pt-BR"/>
        </w:rPr>
        <w:t>seções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EF34E6" w:rsidRPr="00051D53">
        <w:rPr>
          <w:rFonts w:ascii="Times New Roman" w:hAnsi="Times New Roman"/>
          <w:sz w:val="24"/>
          <w:szCs w:val="24"/>
          <w:lang w:eastAsia="pt-BR"/>
        </w:rPr>
        <w:t>(duplos)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; </w:t>
      </w:r>
      <w:r w:rsidR="00F337B8" w:rsidRPr="00051D53">
        <w:rPr>
          <w:rFonts w:ascii="Times New Roman" w:hAnsi="Times New Roman"/>
          <w:sz w:val="24"/>
          <w:szCs w:val="24"/>
          <w:lang w:eastAsia="pt-BR"/>
        </w:rPr>
        <w:t>0</w:t>
      </w:r>
      <w:r w:rsidRPr="00051D53">
        <w:rPr>
          <w:rFonts w:ascii="Times New Roman" w:hAnsi="Times New Roman"/>
          <w:sz w:val="24"/>
          <w:szCs w:val="24"/>
          <w:lang w:eastAsia="pt-BR"/>
        </w:rPr>
        <w:t>1</w:t>
      </w:r>
      <w:r w:rsidR="00F337B8" w:rsidRPr="00051D53">
        <w:rPr>
          <w:rFonts w:ascii="Times New Roman" w:hAnsi="Times New Roman"/>
          <w:sz w:val="24"/>
          <w:szCs w:val="24"/>
          <w:lang w:eastAsia="pt-BR"/>
        </w:rPr>
        <w:t> 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refeitório quádruplo; </w:t>
      </w:r>
      <w:r w:rsidR="00F337B8" w:rsidRPr="00051D53">
        <w:rPr>
          <w:rFonts w:ascii="Times New Roman" w:hAnsi="Times New Roman"/>
          <w:sz w:val="24"/>
          <w:szCs w:val="24"/>
          <w:lang w:eastAsia="pt-BR"/>
        </w:rPr>
        <w:t>0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1 manutenção </w:t>
      </w:r>
      <w:r w:rsidR="00EF34E6" w:rsidRPr="00051D53">
        <w:rPr>
          <w:rFonts w:ascii="Times New Roman" w:hAnsi="Times New Roman"/>
          <w:sz w:val="24"/>
          <w:szCs w:val="24"/>
          <w:lang w:eastAsia="pt-BR"/>
        </w:rPr>
        <w:t>(simples)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e </w:t>
      </w:r>
      <w:r w:rsidR="00F337B8" w:rsidRPr="00051D53">
        <w:rPr>
          <w:rFonts w:ascii="Times New Roman" w:hAnsi="Times New Roman"/>
          <w:sz w:val="24"/>
          <w:szCs w:val="24"/>
          <w:lang w:eastAsia="pt-BR"/>
        </w:rPr>
        <w:t>0</w:t>
      </w:r>
      <w:r w:rsidRPr="00051D53">
        <w:rPr>
          <w:rFonts w:ascii="Times New Roman" w:hAnsi="Times New Roman"/>
          <w:sz w:val="24"/>
          <w:szCs w:val="24"/>
          <w:lang w:eastAsia="pt-BR"/>
        </w:rPr>
        <w:t xml:space="preserve">1 almoxarifado </w:t>
      </w:r>
      <w:r w:rsidR="00EF34E6" w:rsidRPr="00051D53">
        <w:rPr>
          <w:rFonts w:ascii="Times New Roman" w:hAnsi="Times New Roman"/>
          <w:sz w:val="24"/>
          <w:szCs w:val="24"/>
          <w:lang w:eastAsia="pt-BR"/>
        </w:rPr>
        <w:t>(duplo)</w:t>
      </w:r>
      <w:r w:rsidR="00051D53" w:rsidRPr="00051D53">
        <w:rPr>
          <w:rFonts w:ascii="Times New Roman" w:hAnsi="Times New Roman"/>
          <w:sz w:val="24"/>
          <w:szCs w:val="24"/>
          <w:lang w:eastAsia="pt-BR"/>
        </w:rPr>
        <w:t xml:space="preserve"> – representado na planta de situação pela área Nr 09.</w:t>
      </w:r>
    </w:p>
    <w:p w:rsidR="00132746" w:rsidRPr="006D172B" w:rsidRDefault="002E07E9" w:rsidP="00EF34E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lastRenderedPageBreak/>
        <w:drawing>
          <wp:inline distT="0" distB="0" distL="0" distR="0">
            <wp:extent cx="5306467" cy="3981450"/>
            <wp:effectExtent l="19050" t="0" r="8483" b="0"/>
            <wp:docPr id="39" name="Imagem 5" descr="C:\Users\pc\Desktop\CI Op Paz\Fotos_CIOpPaz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CI Op Paz\Fotos_CIOpPaz\0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67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EF34E6">
        <w:rPr>
          <w:rFonts w:ascii="Times New Roman" w:hAnsi="Times New Roman"/>
          <w:iCs/>
          <w:sz w:val="24"/>
          <w:szCs w:val="24"/>
        </w:rPr>
        <w:t xml:space="preserve">Figura 24 – Vista da instalação </w:t>
      </w:r>
      <w:r w:rsidR="002E07E9">
        <w:rPr>
          <w:rFonts w:ascii="Times New Roman" w:hAnsi="Times New Roman"/>
          <w:iCs/>
          <w:sz w:val="24"/>
          <w:szCs w:val="24"/>
        </w:rPr>
        <w:t>Nr</w:t>
      </w:r>
      <w:r w:rsidRPr="00EF34E6">
        <w:rPr>
          <w:rFonts w:ascii="Times New Roman" w:hAnsi="Times New Roman"/>
          <w:iCs/>
          <w:sz w:val="24"/>
          <w:szCs w:val="24"/>
        </w:rPr>
        <w:t xml:space="preserve"> </w:t>
      </w:r>
      <w:r w:rsidR="000D1B37">
        <w:rPr>
          <w:rFonts w:ascii="Times New Roman" w:hAnsi="Times New Roman"/>
          <w:iCs/>
          <w:sz w:val="24"/>
          <w:szCs w:val="24"/>
        </w:rPr>
        <w:t>09</w:t>
      </w:r>
      <w:r w:rsidR="002E07E9">
        <w:rPr>
          <w:rFonts w:ascii="Times New Roman" w:hAnsi="Times New Roman"/>
          <w:iCs/>
          <w:sz w:val="24"/>
          <w:szCs w:val="24"/>
        </w:rPr>
        <w:t xml:space="preserve"> (Campo C)</w:t>
      </w:r>
      <w:r w:rsidRPr="00EF34E6">
        <w:rPr>
          <w:rFonts w:ascii="Times New Roman" w:hAnsi="Times New Roman"/>
          <w:iCs/>
          <w:sz w:val="24"/>
          <w:szCs w:val="24"/>
        </w:rPr>
        <w:t>.</w:t>
      </w:r>
    </w:p>
    <w:p w:rsidR="002E07E9" w:rsidRPr="00EF34E6" w:rsidRDefault="002E07E9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:rsidR="00132746" w:rsidRPr="006D172B" w:rsidRDefault="002E07E9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  <w:r>
        <w:rPr>
          <w:rFonts w:ascii="Times New Roman" w:hAnsi="Times New Roman"/>
          <w:iCs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5068570" cy="3802955"/>
            <wp:effectExtent l="19050" t="0" r="0" b="0"/>
            <wp:docPr id="40" name="Imagem 6" descr="C:\Users\pc\Desktop\CI Op Paz\Fotos_CIOpPaz\DSCN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CI Op Paz\Fotos_CIOpPaz\DSCN38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91" cy="380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2E07E9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2E07E9">
        <w:rPr>
          <w:rFonts w:ascii="Times New Roman" w:hAnsi="Times New Roman"/>
          <w:iCs/>
          <w:sz w:val="24"/>
          <w:szCs w:val="24"/>
        </w:rPr>
        <w:t xml:space="preserve">Figura 25 – Vista da instalação </w:t>
      </w:r>
      <w:r w:rsidR="002E07E9">
        <w:rPr>
          <w:rFonts w:ascii="Times New Roman" w:hAnsi="Times New Roman"/>
          <w:iCs/>
          <w:sz w:val="24"/>
          <w:szCs w:val="24"/>
        </w:rPr>
        <w:t>Nr</w:t>
      </w:r>
      <w:r w:rsidRPr="002E07E9">
        <w:rPr>
          <w:rFonts w:ascii="Times New Roman" w:hAnsi="Times New Roman"/>
          <w:iCs/>
          <w:sz w:val="24"/>
          <w:szCs w:val="24"/>
        </w:rPr>
        <w:t xml:space="preserve"> </w:t>
      </w:r>
      <w:r w:rsidR="000D1B37">
        <w:rPr>
          <w:rFonts w:ascii="Times New Roman" w:hAnsi="Times New Roman"/>
          <w:iCs/>
          <w:sz w:val="24"/>
          <w:szCs w:val="24"/>
        </w:rPr>
        <w:t>09</w:t>
      </w:r>
      <w:r w:rsidR="002E07E9">
        <w:rPr>
          <w:rFonts w:ascii="Times New Roman" w:hAnsi="Times New Roman"/>
          <w:iCs/>
          <w:sz w:val="24"/>
          <w:szCs w:val="24"/>
        </w:rPr>
        <w:t xml:space="preserve"> (Campo C internamente)</w:t>
      </w:r>
      <w:r w:rsidRPr="002E07E9">
        <w:rPr>
          <w:rFonts w:ascii="Times New Roman" w:hAnsi="Times New Roman"/>
          <w:iCs/>
          <w:sz w:val="24"/>
          <w:szCs w:val="24"/>
        </w:rPr>
        <w:t>.</w:t>
      </w:r>
    </w:p>
    <w:p w:rsidR="00132746" w:rsidRPr="006D172B" w:rsidRDefault="00E21925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lastRenderedPageBreak/>
        <w:drawing>
          <wp:inline distT="0" distB="0" distL="0" distR="0">
            <wp:extent cx="5401310" cy="3324225"/>
            <wp:effectExtent l="19050" t="0" r="8890" b="0"/>
            <wp:docPr id="26" name="Imagem 49" descr="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9" descr="0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2E07E9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2E07E9">
        <w:rPr>
          <w:rFonts w:ascii="Times New Roman" w:hAnsi="Times New Roman"/>
          <w:iCs/>
          <w:sz w:val="24"/>
          <w:szCs w:val="24"/>
        </w:rPr>
        <w:t xml:space="preserve">Figura 25 – Vista atual da instalação </w:t>
      </w:r>
      <w:r w:rsidR="002E07E9">
        <w:rPr>
          <w:rFonts w:ascii="Times New Roman" w:hAnsi="Times New Roman"/>
          <w:iCs/>
          <w:sz w:val="24"/>
          <w:szCs w:val="24"/>
        </w:rPr>
        <w:t>Nr</w:t>
      </w:r>
      <w:r w:rsidRPr="002E07E9">
        <w:rPr>
          <w:rFonts w:ascii="Times New Roman" w:hAnsi="Times New Roman"/>
          <w:iCs/>
          <w:sz w:val="24"/>
          <w:szCs w:val="24"/>
        </w:rPr>
        <w:t xml:space="preserve"> </w:t>
      </w:r>
      <w:r w:rsidR="000D1B37">
        <w:rPr>
          <w:rFonts w:ascii="Times New Roman" w:hAnsi="Times New Roman"/>
          <w:iCs/>
          <w:sz w:val="24"/>
          <w:szCs w:val="24"/>
        </w:rPr>
        <w:t>25</w:t>
      </w:r>
      <w:r w:rsidR="002E07E9">
        <w:rPr>
          <w:rFonts w:ascii="Times New Roman" w:hAnsi="Times New Roman"/>
          <w:iCs/>
          <w:sz w:val="24"/>
          <w:szCs w:val="24"/>
        </w:rPr>
        <w:t xml:space="preserve"> (Campo B)</w:t>
      </w:r>
      <w:r w:rsidRPr="002E07E9">
        <w:rPr>
          <w:rFonts w:ascii="Times New Roman" w:hAnsi="Times New Roman"/>
          <w:iCs/>
          <w:sz w:val="24"/>
          <w:szCs w:val="24"/>
        </w:rPr>
        <w:t>.</w:t>
      </w:r>
    </w:p>
    <w:p w:rsidR="00132746" w:rsidRPr="006D172B" w:rsidRDefault="00132746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</w:p>
    <w:p w:rsidR="00C63745" w:rsidRPr="00C63745" w:rsidRDefault="00C63745" w:rsidP="00C63745">
      <w:pPr>
        <w:tabs>
          <w:tab w:val="left" w:pos="567"/>
        </w:tabs>
        <w:spacing w:before="84" w:after="84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C6374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2.12</w:t>
      </w:r>
      <w:r w:rsidRPr="00C6374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16287D" w:rsidRPr="00C6374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Edificação Nr 12 </w:t>
      </w:r>
      <w:r w:rsidR="0016287D" w:rsidRPr="00C63745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6287D" w:rsidRPr="00C6374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6287D" w:rsidRPr="00C63745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Casa de força e gerador</w:t>
      </w:r>
    </w:p>
    <w:p w:rsidR="00132746" w:rsidRPr="00C63745" w:rsidRDefault="00C63745" w:rsidP="00C63745">
      <w:pPr>
        <w:spacing w:before="84" w:after="84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>E</w:t>
      </w:r>
      <w:r w:rsidR="0016287D" w:rsidRP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dificação de um pavimento com área total construída de </w:t>
      </w:r>
      <w:smartTag w:uri="urn:schemas-microsoft-com:office:smarttags" w:element="metricconverter">
        <w:smartTagPr>
          <w:attr w:name="ProductID" w:val="21,51 mﾲ"/>
        </w:smartTagPr>
        <w:r w:rsidR="0016287D" w:rsidRPr="00C63745">
          <w:rPr>
            <w:rFonts w:ascii="Times New Roman" w:eastAsia="Times New Roman" w:hAnsi="Times New Roman"/>
            <w:sz w:val="24"/>
            <w:szCs w:val="24"/>
            <w:lang w:eastAsia="pt-BR"/>
          </w:rPr>
          <w:t>21,51 m²</w:t>
        </w:r>
      </w:smartTag>
      <w:r w:rsidR="0016287D" w:rsidRPr="00C63745">
        <w:rPr>
          <w:rFonts w:ascii="Times New Roman" w:eastAsia="Times New Roman" w:hAnsi="Times New Roman"/>
          <w:sz w:val="24"/>
          <w:szCs w:val="24"/>
          <w:lang w:eastAsia="pt-BR"/>
        </w:rPr>
        <w:t>, destinado atualmente ao gerador e a casa de força.</w:t>
      </w:r>
      <w:r w:rsidR="00151A7E" w:rsidRP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132746" w:rsidRP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Atualmente abriga um gerador de </w:t>
      </w:r>
      <w:r w:rsidR="001E7201" w:rsidRPr="00C63745">
        <w:rPr>
          <w:rFonts w:ascii="Times New Roman" w:eastAsia="Times New Roman" w:hAnsi="Times New Roman"/>
          <w:sz w:val="24"/>
          <w:szCs w:val="24"/>
          <w:lang w:eastAsia="pt-BR"/>
        </w:rPr>
        <w:t>80</w:t>
      </w:r>
      <w:r w:rsidR="00132746" w:rsidRP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 kVA. O Comando julga ser conveniente ampliar estas instalações para melhor atender às necessidades do </w:t>
      </w:r>
      <w:r w:rsidR="000D1B37">
        <w:rPr>
          <w:rFonts w:ascii="Times New Roman" w:eastAsia="Times New Roman" w:hAnsi="Times New Roman"/>
          <w:sz w:val="24"/>
          <w:szCs w:val="24"/>
          <w:lang w:eastAsia="pt-BR"/>
        </w:rPr>
        <w:t>CCOPAB</w:t>
      </w:r>
      <w:r w:rsidR="00132746" w:rsidRPr="00C63745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:rsidR="00151A7E" w:rsidRPr="006D172B" w:rsidRDefault="00151A7E" w:rsidP="00151A7E">
      <w:pPr>
        <w:spacing w:before="84" w:after="84" w:line="240" w:lineRule="auto"/>
        <w:rPr>
          <w:rFonts w:ascii="Times New Roman" w:hAnsi="Times New Roman"/>
          <w:color w:val="17365D"/>
          <w:sz w:val="24"/>
          <w:szCs w:val="24"/>
          <w:lang w:eastAsia="pt-BR"/>
        </w:rPr>
      </w:pPr>
    </w:p>
    <w:p w:rsidR="00132746" w:rsidRPr="006D172B" w:rsidRDefault="00E21925" w:rsidP="00132746">
      <w:pPr>
        <w:spacing w:before="84" w:after="84" w:line="240" w:lineRule="auto"/>
        <w:ind w:left="84"/>
        <w:jc w:val="center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3810000" cy="2862264"/>
            <wp:effectExtent l="19050" t="0" r="0" b="0"/>
            <wp:docPr id="27" name="Imagem 50" descr="DSCN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0" descr="DSCN38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29" cy="28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C63745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C63745">
        <w:rPr>
          <w:rFonts w:ascii="Times New Roman" w:hAnsi="Times New Roman"/>
          <w:iCs/>
          <w:sz w:val="24"/>
          <w:szCs w:val="24"/>
        </w:rPr>
        <w:t>Figura 2</w:t>
      </w:r>
      <w:r w:rsidR="00C63745">
        <w:rPr>
          <w:rFonts w:ascii="Times New Roman" w:hAnsi="Times New Roman"/>
          <w:iCs/>
          <w:sz w:val="24"/>
          <w:szCs w:val="24"/>
        </w:rPr>
        <w:t>6</w:t>
      </w:r>
      <w:r w:rsidRPr="00C63745">
        <w:rPr>
          <w:rFonts w:ascii="Times New Roman" w:hAnsi="Times New Roman"/>
          <w:iCs/>
          <w:sz w:val="24"/>
          <w:szCs w:val="24"/>
        </w:rPr>
        <w:t xml:space="preserve"> – Vista da edificação </w:t>
      </w:r>
      <w:r w:rsidR="00C63745">
        <w:rPr>
          <w:rFonts w:ascii="Times New Roman" w:hAnsi="Times New Roman"/>
          <w:iCs/>
          <w:sz w:val="24"/>
          <w:szCs w:val="24"/>
        </w:rPr>
        <w:t>Nr</w:t>
      </w:r>
      <w:r w:rsidRPr="00C63745">
        <w:rPr>
          <w:rFonts w:ascii="Times New Roman" w:hAnsi="Times New Roman"/>
          <w:iCs/>
          <w:sz w:val="24"/>
          <w:szCs w:val="24"/>
        </w:rPr>
        <w:t xml:space="preserve"> 12.</w:t>
      </w:r>
    </w:p>
    <w:p w:rsidR="00151A7E" w:rsidRPr="006D172B" w:rsidRDefault="00151A7E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</w:p>
    <w:p w:rsidR="00132746" w:rsidRPr="006D172B" w:rsidRDefault="00E21925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color w:val="17365D"/>
          <w:sz w:val="24"/>
          <w:szCs w:val="24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lastRenderedPageBreak/>
        <w:drawing>
          <wp:inline distT="0" distB="0" distL="0" distR="0">
            <wp:extent cx="2788327" cy="3179262"/>
            <wp:effectExtent l="19050" t="0" r="0" b="0"/>
            <wp:docPr id="28" name="Imagem 51" descr="DSCN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1" descr="DSCN38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627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17" cy="318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C63745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C63745">
        <w:rPr>
          <w:rFonts w:ascii="Times New Roman" w:hAnsi="Times New Roman"/>
          <w:iCs/>
          <w:sz w:val="24"/>
          <w:szCs w:val="24"/>
        </w:rPr>
        <w:t>Figura 2</w:t>
      </w:r>
      <w:r w:rsidR="00C63745">
        <w:rPr>
          <w:rFonts w:ascii="Times New Roman" w:hAnsi="Times New Roman"/>
          <w:iCs/>
          <w:sz w:val="24"/>
          <w:szCs w:val="24"/>
        </w:rPr>
        <w:t>7</w:t>
      </w:r>
      <w:r w:rsidRPr="00C63745">
        <w:rPr>
          <w:rFonts w:ascii="Times New Roman" w:hAnsi="Times New Roman"/>
          <w:iCs/>
          <w:sz w:val="24"/>
          <w:szCs w:val="24"/>
        </w:rPr>
        <w:t xml:space="preserve"> – Vista da entrada de energia.</w:t>
      </w:r>
    </w:p>
    <w:p w:rsidR="00C63745" w:rsidRDefault="00C63745" w:rsidP="0013274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/>
          <w:b/>
          <w:bCs/>
          <w:color w:val="17365D"/>
          <w:sz w:val="24"/>
          <w:szCs w:val="24"/>
          <w:lang w:eastAsia="pt-BR"/>
        </w:rPr>
      </w:pPr>
    </w:p>
    <w:p w:rsidR="00C63745" w:rsidRPr="00C63745" w:rsidRDefault="00C63745" w:rsidP="00C63745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C6374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2.13</w:t>
      </w:r>
      <w:r w:rsidRPr="00C6374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132746" w:rsidRPr="00C6374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Instalação Nr </w:t>
      </w:r>
      <w:r w:rsidR="009D2FCA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29</w:t>
      </w:r>
      <w:r w:rsidR="00132746" w:rsidRPr="00C6374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C63745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32746" w:rsidRPr="00C6374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C63745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Caixas d’água</w:t>
      </w:r>
    </w:p>
    <w:p w:rsidR="00132746" w:rsidRPr="00C63745" w:rsidRDefault="00C63745" w:rsidP="00C63745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>Atualment</w:t>
      </w:r>
      <w:r w:rsidR="00132746" w:rsidRPr="00C63745">
        <w:rPr>
          <w:rFonts w:ascii="Times New Roman" w:eastAsia="Times New Roman" w:hAnsi="Times New Roman"/>
          <w:sz w:val="24"/>
          <w:szCs w:val="24"/>
          <w:lang w:eastAsia="pt-BR"/>
        </w:rPr>
        <w:t>e</w:t>
      </w: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>, as</w:t>
      </w:r>
      <w:r w:rsidR="00132746" w:rsidRP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 caixas d’água encontram-se distribuídas da seguinte forma:</w:t>
      </w:r>
    </w:p>
    <w:p w:rsidR="00132746" w:rsidRPr="00C63745" w:rsidRDefault="00132746" w:rsidP="00C63745">
      <w:pPr>
        <w:pStyle w:val="PargrafodaLista"/>
        <w:numPr>
          <w:ilvl w:val="0"/>
          <w:numId w:val="4"/>
        </w:numPr>
        <w:spacing w:after="0" w:line="240" w:lineRule="auto"/>
        <w:ind w:left="851" w:hanging="284"/>
        <w:rPr>
          <w:rFonts w:ascii="Times New Roman" w:eastAsia="Times New Roman" w:hAnsi="Times New Roman"/>
          <w:sz w:val="24"/>
          <w:szCs w:val="24"/>
          <w:lang w:eastAsia="pt-BR"/>
        </w:rPr>
      </w:pP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No Campo C dos </w:t>
      </w:r>
      <w:r w:rsidR="00C63745" w:rsidRPr="00C63745">
        <w:rPr>
          <w:rFonts w:ascii="Times New Roman" w:eastAsia="Times New Roman" w:hAnsi="Times New Roman"/>
          <w:sz w:val="24"/>
          <w:szCs w:val="24"/>
          <w:lang w:eastAsia="pt-BR"/>
        </w:rPr>
        <w:t>contêineres</w:t>
      </w: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 – 2 caixas - 5.000</w:t>
      </w:r>
      <w:r w:rsid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>+</w:t>
      </w:r>
      <w:r w:rsid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16287D" w:rsidRPr="00C63745">
        <w:rPr>
          <w:rFonts w:ascii="Times New Roman" w:eastAsia="Times New Roman" w:hAnsi="Times New Roman"/>
          <w:sz w:val="24"/>
          <w:szCs w:val="24"/>
          <w:lang w:eastAsia="pt-BR"/>
        </w:rPr>
        <w:t>10.000 l</w:t>
      </w:r>
      <w:r w:rsidR="00C63745">
        <w:rPr>
          <w:rFonts w:ascii="Times New Roman" w:eastAsia="Times New Roman" w:hAnsi="Times New Roman"/>
          <w:sz w:val="24"/>
          <w:szCs w:val="24"/>
          <w:lang w:eastAsia="pt-BR"/>
        </w:rPr>
        <w:t>itros</w:t>
      </w:r>
    </w:p>
    <w:p w:rsidR="00132746" w:rsidRPr="00C63745" w:rsidRDefault="00132746" w:rsidP="00C63745">
      <w:pPr>
        <w:pStyle w:val="PargrafodaLista"/>
        <w:numPr>
          <w:ilvl w:val="0"/>
          <w:numId w:val="4"/>
        </w:numPr>
        <w:spacing w:after="0" w:line="240" w:lineRule="auto"/>
        <w:ind w:left="851" w:hanging="284"/>
        <w:rPr>
          <w:rFonts w:ascii="Times New Roman" w:eastAsia="Times New Roman" w:hAnsi="Times New Roman"/>
          <w:sz w:val="24"/>
          <w:szCs w:val="24"/>
          <w:lang w:eastAsia="pt-BR"/>
        </w:rPr>
      </w:pP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No Campo B dos </w:t>
      </w:r>
      <w:r w:rsidR="00C63745" w:rsidRPr="00C63745">
        <w:rPr>
          <w:rFonts w:ascii="Times New Roman" w:eastAsia="Times New Roman" w:hAnsi="Times New Roman"/>
          <w:sz w:val="24"/>
          <w:szCs w:val="24"/>
          <w:lang w:eastAsia="pt-BR"/>
        </w:rPr>
        <w:t>contêineres</w:t>
      </w: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 – 2 caixas - 5.000</w:t>
      </w:r>
      <w:r w:rsid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>+</w:t>
      </w:r>
      <w:r w:rsid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 10.000 </w:t>
      </w:r>
      <w:r w:rsidR="00C63745" w:rsidRPr="00C63745">
        <w:rPr>
          <w:rFonts w:ascii="Times New Roman" w:eastAsia="Times New Roman" w:hAnsi="Times New Roman"/>
          <w:sz w:val="24"/>
          <w:szCs w:val="24"/>
          <w:lang w:eastAsia="pt-BR"/>
        </w:rPr>
        <w:t>l</w:t>
      </w:r>
      <w:r w:rsidR="00C63745">
        <w:rPr>
          <w:rFonts w:ascii="Times New Roman" w:eastAsia="Times New Roman" w:hAnsi="Times New Roman"/>
          <w:sz w:val="24"/>
          <w:szCs w:val="24"/>
          <w:lang w:eastAsia="pt-BR"/>
        </w:rPr>
        <w:t>itros</w:t>
      </w:r>
    </w:p>
    <w:p w:rsidR="00132746" w:rsidRPr="00C63745" w:rsidRDefault="0016287D" w:rsidP="00C63745">
      <w:pPr>
        <w:pStyle w:val="PargrafodaLista"/>
        <w:numPr>
          <w:ilvl w:val="0"/>
          <w:numId w:val="4"/>
        </w:numPr>
        <w:spacing w:after="0" w:line="240" w:lineRule="auto"/>
        <w:ind w:left="851" w:hanging="284"/>
        <w:rPr>
          <w:rFonts w:ascii="Times New Roman" w:eastAsia="Times New Roman" w:hAnsi="Times New Roman"/>
          <w:sz w:val="24"/>
          <w:szCs w:val="24"/>
          <w:lang w:eastAsia="pt-BR"/>
        </w:rPr>
      </w:pP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>No Pavilhão Comando (5,50 x 3,70 x 0,80m) = 16,28m³ = aprox. 16.000</w:t>
      </w:r>
      <w:r w:rsid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C63745" w:rsidRPr="00C63745">
        <w:rPr>
          <w:rFonts w:ascii="Times New Roman" w:eastAsia="Times New Roman" w:hAnsi="Times New Roman"/>
          <w:sz w:val="24"/>
          <w:szCs w:val="24"/>
          <w:lang w:eastAsia="pt-BR"/>
        </w:rPr>
        <w:t>l</w:t>
      </w:r>
      <w:r w:rsidR="00C63745">
        <w:rPr>
          <w:rFonts w:ascii="Times New Roman" w:eastAsia="Times New Roman" w:hAnsi="Times New Roman"/>
          <w:sz w:val="24"/>
          <w:szCs w:val="24"/>
          <w:lang w:eastAsia="pt-BR"/>
        </w:rPr>
        <w:t>itros</w:t>
      </w:r>
    </w:p>
    <w:p w:rsidR="00132746" w:rsidRPr="00C63745" w:rsidRDefault="0016287D" w:rsidP="00C63745">
      <w:pPr>
        <w:pStyle w:val="PargrafodaLista"/>
        <w:numPr>
          <w:ilvl w:val="0"/>
          <w:numId w:val="4"/>
        </w:numPr>
        <w:spacing w:after="0" w:line="240" w:lineRule="auto"/>
        <w:ind w:left="851" w:hanging="284"/>
        <w:rPr>
          <w:rFonts w:ascii="Times New Roman" w:eastAsia="Times New Roman" w:hAnsi="Times New Roman"/>
          <w:sz w:val="24"/>
          <w:szCs w:val="24"/>
          <w:lang w:eastAsia="pt-BR"/>
        </w:rPr>
      </w:pP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Cisterna: (3,00 </w:t>
      </w:r>
      <w:r w:rsid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x 1,85 x 1,80m) = 10m³ = 10.000 </w:t>
      </w:r>
      <w:r w:rsidR="00C63745" w:rsidRPr="00C63745">
        <w:rPr>
          <w:rFonts w:ascii="Times New Roman" w:eastAsia="Times New Roman" w:hAnsi="Times New Roman"/>
          <w:sz w:val="24"/>
          <w:szCs w:val="24"/>
          <w:lang w:eastAsia="pt-BR"/>
        </w:rPr>
        <w:t>l</w:t>
      </w:r>
      <w:r w:rsidR="00C63745">
        <w:rPr>
          <w:rFonts w:ascii="Times New Roman" w:eastAsia="Times New Roman" w:hAnsi="Times New Roman"/>
          <w:sz w:val="24"/>
          <w:szCs w:val="24"/>
          <w:lang w:eastAsia="pt-BR"/>
        </w:rPr>
        <w:t>itros</w:t>
      </w:r>
    </w:p>
    <w:p w:rsidR="00132746" w:rsidRPr="00C63745" w:rsidRDefault="00132746" w:rsidP="0013274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132746" w:rsidRPr="00C63745" w:rsidRDefault="0016287D" w:rsidP="00C63745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O Comando julga ser conveniente ampliar estas instalações para melhor atender às necessidades do </w:t>
      </w:r>
      <w:r w:rsidR="000D1B37">
        <w:rPr>
          <w:rFonts w:ascii="Times New Roman" w:eastAsia="Times New Roman" w:hAnsi="Times New Roman"/>
          <w:sz w:val="24"/>
          <w:szCs w:val="24"/>
          <w:lang w:eastAsia="pt-BR"/>
        </w:rPr>
        <w:t>CCOPAB</w:t>
      </w:r>
      <w:r w:rsidRPr="00C63745">
        <w:rPr>
          <w:rFonts w:ascii="Times New Roman" w:eastAsia="Times New Roman" w:hAnsi="Times New Roman"/>
          <w:sz w:val="24"/>
          <w:szCs w:val="24"/>
          <w:lang w:eastAsia="pt-BR"/>
        </w:rPr>
        <w:t xml:space="preserve"> e implantá-las em local mais adequado.</w:t>
      </w:r>
    </w:p>
    <w:p w:rsidR="00AE0F35" w:rsidRPr="006D172B" w:rsidRDefault="00AE0F35" w:rsidP="0013274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</w:p>
    <w:p w:rsidR="00132746" w:rsidRPr="006D172B" w:rsidRDefault="00E21925" w:rsidP="00C63745">
      <w:pPr>
        <w:spacing w:after="120" w:line="240" w:lineRule="auto"/>
        <w:jc w:val="center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2017979" cy="2692525"/>
            <wp:effectExtent l="19050" t="0" r="1321" b="0"/>
            <wp:docPr id="29" name="Imagem 52" descr="DSCN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2" descr="DSCN38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31" cy="269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C63745" w:rsidRDefault="0016287D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C63745">
        <w:rPr>
          <w:rFonts w:ascii="Times New Roman" w:hAnsi="Times New Roman"/>
          <w:iCs/>
          <w:sz w:val="24"/>
          <w:szCs w:val="24"/>
        </w:rPr>
        <w:t>Figura 2</w:t>
      </w:r>
      <w:r w:rsidR="00C63745">
        <w:rPr>
          <w:rFonts w:ascii="Times New Roman" w:hAnsi="Times New Roman"/>
          <w:iCs/>
          <w:sz w:val="24"/>
          <w:szCs w:val="24"/>
        </w:rPr>
        <w:t>8</w:t>
      </w:r>
      <w:r w:rsidRPr="00C63745">
        <w:rPr>
          <w:rFonts w:ascii="Times New Roman" w:hAnsi="Times New Roman"/>
          <w:iCs/>
          <w:sz w:val="24"/>
          <w:szCs w:val="24"/>
        </w:rPr>
        <w:t xml:space="preserve"> – Vista atual da instalação nº 13.</w:t>
      </w:r>
    </w:p>
    <w:p w:rsidR="00C63745" w:rsidRPr="00F5775C" w:rsidRDefault="00664BA7" w:rsidP="00EB46F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17365D"/>
          <w:sz w:val="24"/>
          <w:szCs w:val="24"/>
          <w:lang w:eastAsia="pt-BR"/>
        </w:rPr>
        <w:br w:type="page"/>
      </w:r>
      <w:r w:rsidR="00C63745" w:rsidRPr="00F5775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2.14</w:t>
      </w:r>
      <w:r w:rsidR="00C63745" w:rsidRPr="00F5775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EB46FF" w:rsidRPr="00F5775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Instalação Nr 1</w:t>
      </w:r>
      <w:r w:rsidR="009D2FCA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8</w:t>
      </w:r>
      <w:r w:rsidR="00EB46FF" w:rsidRPr="00F5775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EB46FF" w:rsidRPr="00F5775C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EB46FF" w:rsidRPr="00F5775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EB46FF" w:rsidRPr="00F5775C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Cercamento e muramento</w:t>
      </w:r>
    </w:p>
    <w:p w:rsidR="00EB46FF" w:rsidRPr="00F5775C" w:rsidRDefault="00EB46FF" w:rsidP="00C63745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5775C">
        <w:rPr>
          <w:rFonts w:ascii="Times New Roman" w:eastAsia="Times New Roman" w:hAnsi="Times New Roman"/>
          <w:sz w:val="24"/>
          <w:szCs w:val="24"/>
          <w:lang w:eastAsia="pt-BR"/>
        </w:rPr>
        <w:t xml:space="preserve">O </w:t>
      </w:r>
      <w:r w:rsidR="000D1B37">
        <w:rPr>
          <w:rFonts w:ascii="Times New Roman" w:eastAsia="Times New Roman" w:hAnsi="Times New Roman"/>
          <w:sz w:val="24"/>
          <w:szCs w:val="24"/>
          <w:lang w:eastAsia="pt-BR"/>
        </w:rPr>
        <w:t>CCOPAB</w:t>
      </w:r>
      <w:r w:rsidRPr="00F5775C">
        <w:rPr>
          <w:rFonts w:ascii="Times New Roman" w:eastAsia="Times New Roman" w:hAnsi="Times New Roman"/>
          <w:sz w:val="24"/>
          <w:szCs w:val="24"/>
          <w:lang w:eastAsia="pt-BR"/>
        </w:rPr>
        <w:t xml:space="preserve"> encontra-se com seus limites cercados e murados com padronização variada. Seu cercamento frontal, com </w:t>
      </w:r>
      <w:smartTag w:uri="urn:schemas-microsoft-com:office:smarttags" w:element="metricconverter">
        <w:smartTagPr>
          <w:attr w:name="ProductID" w:val="94,00 metros"/>
        </w:smartTagPr>
        <w:r w:rsidRPr="00F5775C">
          <w:rPr>
            <w:rFonts w:ascii="Times New Roman" w:eastAsia="Times New Roman" w:hAnsi="Times New Roman"/>
            <w:sz w:val="24"/>
            <w:szCs w:val="24"/>
            <w:lang w:eastAsia="pt-BR"/>
          </w:rPr>
          <w:t>94,00 metros</w:t>
        </w:r>
      </w:smartTag>
      <w:r w:rsidRPr="00F5775C">
        <w:rPr>
          <w:rFonts w:ascii="Times New Roman" w:eastAsia="Times New Roman" w:hAnsi="Times New Roman"/>
          <w:sz w:val="24"/>
          <w:szCs w:val="24"/>
          <w:lang w:eastAsia="pt-BR"/>
        </w:rPr>
        <w:t xml:space="preserve">, voltado para Av. Duque de Caxias, caracteriza-se predominantemente por muro com </w:t>
      </w:r>
      <w:smartTag w:uri="urn:schemas-microsoft-com:office:smarttags" w:element="metricconverter">
        <w:smartTagPr>
          <w:attr w:name="ProductID" w:val="1 m"/>
        </w:smartTagPr>
        <w:r w:rsidRPr="00F5775C">
          <w:rPr>
            <w:rFonts w:ascii="Times New Roman" w:eastAsia="Times New Roman" w:hAnsi="Times New Roman"/>
            <w:sz w:val="24"/>
            <w:szCs w:val="24"/>
            <w:lang w:eastAsia="pt-BR"/>
          </w:rPr>
          <w:t>1 m</w:t>
        </w:r>
      </w:smartTag>
      <w:r w:rsidRPr="00F5775C">
        <w:rPr>
          <w:rFonts w:ascii="Times New Roman" w:eastAsia="Times New Roman" w:hAnsi="Times New Roman"/>
          <w:sz w:val="24"/>
          <w:szCs w:val="24"/>
          <w:lang w:eastAsia="pt-BR"/>
        </w:rPr>
        <w:t xml:space="preserve"> de altura revestido em cerâmica 10 x </w:t>
      </w:r>
      <w:smartTag w:uri="urn:schemas-microsoft-com:office:smarttags" w:element="metricconverter">
        <w:smartTagPr>
          <w:attr w:name="ProductID" w:val="10 cm"/>
        </w:smartTagPr>
        <w:r w:rsidRPr="00F5775C">
          <w:rPr>
            <w:rFonts w:ascii="Times New Roman" w:eastAsia="Times New Roman" w:hAnsi="Times New Roman"/>
            <w:sz w:val="24"/>
            <w:szCs w:val="24"/>
            <w:lang w:eastAsia="pt-BR"/>
          </w:rPr>
          <w:t>10 cm</w:t>
        </w:r>
      </w:smartTag>
      <w:r w:rsidRPr="00F5775C">
        <w:rPr>
          <w:rFonts w:ascii="Times New Roman" w:eastAsia="Times New Roman" w:hAnsi="Times New Roman"/>
          <w:sz w:val="24"/>
          <w:szCs w:val="24"/>
          <w:lang w:eastAsia="pt-BR"/>
        </w:rPr>
        <w:t xml:space="preserve"> nas cores azul e branca </w:t>
      </w:r>
      <w:r w:rsidR="00C63745" w:rsidRPr="00F5775C">
        <w:rPr>
          <w:rFonts w:ascii="Times New Roman" w:eastAsia="Times New Roman" w:hAnsi="Times New Roman"/>
          <w:sz w:val="24"/>
          <w:szCs w:val="24"/>
          <w:lang w:eastAsia="pt-BR"/>
        </w:rPr>
        <w:t>com</w:t>
      </w:r>
      <w:r w:rsidRPr="00F5775C">
        <w:rPr>
          <w:rFonts w:ascii="Times New Roman" w:eastAsia="Times New Roman" w:hAnsi="Times New Roman"/>
          <w:sz w:val="24"/>
          <w:szCs w:val="24"/>
          <w:lang w:eastAsia="pt-BR"/>
        </w:rPr>
        <w:t xml:space="preserve"> gradil metálic</w:t>
      </w:r>
      <w:r w:rsidR="00C63745" w:rsidRPr="00F5775C"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 w:rsidRPr="00F5775C">
        <w:rPr>
          <w:rFonts w:ascii="Times New Roman" w:eastAsia="Times New Roman" w:hAnsi="Times New Roman"/>
          <w:sz w:val="24"/>
          <w:szCs w:val="24"/>
          <w:lang w:eastAsia="pt-BR"/>
        </w:rPr>
        <w:t>, como mostram as figuras abaixo.</w:t>
      </w:r>
    </w:p>
    <w:p w:rsidR="00151A7E" w:rsidRPr="006D172B" w:rsidRDefault="00151A7E" w:rsidP="00EB46F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</w:p>
    <w:p w:rsidR="00EB46FF" w:rsidRPr="00C63745" w:rsidRDefault="00E21925" w:rsidP="00C63745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 w:rsidRPr="00C63745">
        <w:rPr>
          <w:rFonts w:ascii="Times New Roman" w:eastAsia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408170" cy="3308007"/>
            <wp:effectExtent l="19050" t="0" r="0" b="0"/>
            <wp:docPr id="30" name="Imagem 1" descr="\\DSKEMPLOY02\Docs Employ 02\CLAUDINE\FOTOS\Ex CIOpPaz\IMG00420-20090921-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\\DSKEMPLOY02\Docs Employ 02\CLAUDINE\FOTOS\Ex CIOpPaz\IMG00420-20090921-11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12" cy="330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FF" w:rsidRPr="00C63745" w:rsidRDefault="00EB46FF" w:rsidP="006F5396">
      <w:pPr>
        <w:autoSpaceDE w:val="0"/>
        <w:autoSpaceDN w:val="0"/>
        <w:adjustRightInd w:val="0"/>
        <w:spacing w:after="120" w:line="240" w:lineRule="auto"/>
        <w:ind w:left="567" w:right="565"/>
        <w:jc w:val="both"/>
        <w:rPr>
          <w:rFonts w:ascii="Times New Roman" w:hAnsi="Times New Roman"/>
          <w:iCs/>
          <w:sz w:val="24"/>
          <w:szCs w:val="24"/>
        </w:rPr>
      </w:pPr>
      <w:r w:rsidRPr="00C63745">
        <w:rPr>
          <w:rFonts w:ascii="Times New Roman" w:hAnsi="Times New Roman"/>
          <w:iCs/>
          <w:sz w:val="24"/>
          <w:szCs w:val="24"/>
        </w:rPr>
        <w:t xml:space="preserve">Figura </w:t>
      </w:r>
      <w:r w:rsidR="00C63745">
        <w:rPr>
          <w:rFonts w:ascii="Times New Roman" w:hAnsi="Times New Roman"/>
          <w:iCs/>
          <w:sz w:val="24"/>
          <w:szCs w:val="24"/>
        </w:rPr>
        <w:t>29</w:t>
      </w:r>
      <w:r w:rsidRPr="00C63745">
        <w:rPr>
          <w:rFonts w:ascii="Times New Roman" w:hAnsi="Times New Roman"/>
          <w:iCs/>
          <w:sz w:val="24"/>
          <w:szCs w:val="24"/>
        </w:rPr>
        <w:t xml:space="preserve"> – Vista externa do ce</w:t>
      </w:r>
      <w:r w:rsidR="006F5396">
        <w:rPr>
          <w:rFonts w:ascii="Times New Roman" w:hAnsi="Times New Roman"/>
          <w:iCs/>
          <w:sz w:val="24"/>
          <w:szCs w:val="24"/>
        </w:rPr>
        <w:t>rcamento da Av. Duque de Caxias, avistando-se o Pavilhão Comando ao fundo.</w:t>
      </w:r>
    </w:p>
    <w:p w:rsidR="00EB46FF" w:rsidRPr="00C63745" w:rsidRDefault="00EB46FF" w:rsidP="00EB46F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EB46FF" w:rsidRPr="00C63745" w:rsidRDefault="00E21925" w:rsidP="006F539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pt-BR"/>
        </w:rPr>
      </w:pPr>
      <w:r w:rsidRPr="00C63745">
        <w:rPr>
          <w:rFonts w:ascii="Times New Roman" w:eastAsia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352925" cy="3124200"/>
            <wp:effectExtent l="19050" t="0" r="9525" b="0"/>
            <wp:docPr id="31" name="Imagem 2" descr="\\DSKEMPLOY02\Docs Employ 02\CLAUDINE\FOTOS\Ex CIOpPaz\IMG00421-20090921-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\\DSKEMPLOY02\Docs Employ 02\CLAUDINE\FOTOS\Ex CIOpPaz\IMG00421-20090921-11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FF" w:rsidRPr="00C63745" w:rsidRDefault="00EB46FF" w:rsidP="001F1D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C63745">
        <w:rPr>
          <w:rFonts w:ascii="Times New Roman" w:hAnsi="Times New Roman"/>
          <w:iCs/>
          <w:sz w:val="24"/>
          <w:szCs w:val="24"/>
        </w:rPr>
        <w:t>Figura 3</w:t>
      </w:r>
      <w:r w:rsidR="00C63745">
        <w:rPr>
          <w:rFonts w:ascii="Times New Roman" w:hAnsi="Times New Roman"/>
          <w:iCs/>
          <w:sz w:val="24"/>
          <w:szCs w:val="24"/>
        </w:rPr>
        <w:t>0</w:t>
      </w:r>
      <w:r w:rsidRPr="00C63745">
        <w:rPr>
          <w:rFonts w:ascii="Times New Roman" w:hAnsi="Times New Roman"/>
          <w:iCs/>
          <w:sz w:val="24"/>
          <w:szCs w:val="24"/>
        </w:rPr>
        <w:t xml:space="preserve"> – Vista do </w:t>
      </w:r>
      <w:r w:rsidR="006F5396">
        <w:rPr>
          <w:rFonts w:ascii="Times New Roman" w:hAnsi="Times New Roman"/>
          <w:iCs/>
          <w:sz w:val="24"/>
          <w:szCs w:val="24"/>
        </w:rPr>
        <w:t>muro</w:t>
      </w:r>
      <w:r w:rsidRPr="00C63745">
        <w:rPr>
          <w:rFonts w:ascii="Times New Roman" w:hAnsi="Times New Roman"/>
          <w:iCs/>
          <w:sz w:val="24"/>
          <w:szCs w:val="24"/>
        </w:rPr>
        <w:t xml:space="preserve"> da Av. Duque de Caxias.</w:t>
      </w:r>
    </w:p>
    <w:p w:rsidR="00EB46FF" w:rsidRPr="006F5396" w:rsidRDefault="006F5396" w:rsidP="006F539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6F5396">
        <w:rPr>
          <w:rFonts w:ascii="Times New Roman" w:eastAsia="Times New Roman" w:hAnsi="Times New Roman"/>
          <w:sz w:val="24"/>
          <w:szCs w:val="24"/>
          <w:lang w:eastAsia="pt-BR"/>
        </w:rPr>
        <w:lastRenderedPageBreak/>
        <w:t>O</w:t>
      </w:r>
      <w:r w:rsidR="00EB46FF" w:rsidRPr="006F5396">
        <w:rPr>
          <w:rFonts w:ascii="Times New Roman" w:eastAsia="Times New Roman" w:hAnsi="Times New Roman"/>
          <w:sz w:val="24"/>
          <w:szCs w:val="24"/>
          <w:lang w:eastAsia="pt-BR"/>
        </w:rPr>
        <w:t xml:space="preserve"> muramento interno, com </w:t>
      </w:r>
      <w:smartTag w:uri="urn:schemas-microsoft-com:office:smarttags" w:element="metricconverter">
        <w:smartTagPr>
          <w:attr w:name="ProductID" w:val="478,96 metros"/>
        </w:smartTagPr>
        <w:r w:rsidR="00EB46FF" w:rsidRPr="006F5396">
          <w:rPr>
            <w:rFonts w:ascii="Times New Roman" w:eastAsia="Times New Roman" w:hAnsi="Times New Roman"/>
            <w:sz w:val="24"/>
            <w:szCs w:val="24"/>
            <w:lang w:eastAsia="pt-BR"/>
          </w:rPr>
          <w:t>478,96 metros</w:t>
        </w:r>
      </w:smartTag>
      <w:r w:rsidR="00EB46FF" w:rsidRPr="006F5396">
        <w:rPr>
          <w:rFonts w:ascii="Times New Roman" w:eastAsia="Times New Roman" w:hAnsi="Times New Roman"/>
          <w:sz w:val="24"/>
          <w:szCs w:val="24"/>
          <w:lang w:eastAsia="pt-BR"/>
        </w:rPr>
        <w:t xml:space="preserve">, caracteriza-se predominantemente por muros em alvenaria com aproximadamente </w:t>
      </w:r>
      <w:smartTag w:uri="urn:schemas-microsoft-com:office:smarttags" w:element="metricconverter">
        <w:smartTagPr>
          <w:attr w:name="ProductID" w:val="3,50 m"/>
        </w:smartTagPr>
        <w:r w:rsidR="00EB46FF" w:rsidRPr="006F5396">
          <w:rPr>
            <w:rFonts w:ascii="Times New Roman" w:eastAsia="Times New Roman" w:hAnsi="Times New Roman"/>
            <w:sz w:val="24"/>
            <w:szCs w:val="24"/>
            <w:lang w:eastAsia="pt-BR"/>
          </w:rPr>
          <w:t>3,50 m</w:t>
        </w:r>
      </w:smartTag>
      <w:r w:rsidR="00EB46FF" w:rsidRPr="006F5396">
        <w:rPr>
          <w:rFonts w:ascii="Times New Roman" w:eastAsia="Times New Roman" w:hAnsi="Times New Roman"/>
          <w:sz w:val="24"/>
          <w:szCs w:val="24"/>
          <w:lang w:eastAsia="pt-BR"/>
        </w:rPr>
        <w:t xml:space="preserve"> de altura, emboçados ou não, com pintura em cal, na cor branca. </w:t>
      </w:r>
    </w:p>
    <w:p w:rsidR="00EB46FF" w:rsidRPr="006D172B" w:rsidRDefault="00EB46FF" w:rsidP="00EB46F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</w:p>
    <w:p w:rsidR="00EB46FF" w:rsidRPr="006D172B" w:rsidRDefault="00E21925" w:rsidP="001F1D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3514725" cy="2466975"/>
            <wp:effectExtent l="19050" t="0" r="9525" b="0"/>
            <wp:docPr id="32" name="Imagem 54" descr="DSC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" descr="DSC020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0899" b="2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34" w:rsidRPr="001F1D34" w:rsidRDefault="001F1D34" w:rsidP="001F1D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color w:val="17365D"/>
          <w:sz w:val="20"/>
          <w:szCs w:val="24"/>
        </w:rPr>
      </w:pPr>
    </w:p>
    <w:p w:rsidR="00EB46FF" w:rsidRDefault="00EB46FF" w:rsidP="001F1D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6F5396">
        <w:rPr>
          <w:rFonts w:ascii="Times New Roman" w:hAnsi="Times New Roman"/>
          <w:iCs/>
          <w:sz w:val="24"/>
          <w:szCs w:val="24"/>
        </w:rPr>
        <w:t>Figura 3</w:t>
      </w:r>
      <w:r w:rsidR="006F5396" w:rsidRPr="006F5396">
        <w:rPr>
          <w:rFonts w:ascii="Times New Roman" w:hAnsi="Times New Roman"/>
          <w:iCs/>
          <w:sz w:val="24"/>
          <w:szCs w:val="24"/>
        </w:rPr>
        <w:t>1</w:t>
      </w:r>
      <w:r w:rsidRPr="006F5396">
        <w:rPr>
          <w:rFonts w:ascii="Times New Roman" w:hAnsi="Times New Roman"/>
          <w:iCs/>
          <w:sz w:val="24"/>
          <w:szCs w:val="24"/>
        </w:rPr>
        <w:t xml:space="preserve"> – Aspecto interno dos muros de fechamento.</w:t>
      </w:r>
    </w:p>
    <w:p w:rsidR="006F5396" w:rsidRPr="006F5396" w:rsidRDefault="006F5396" w:rsidP="001F1D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:rsidR="006F5396" w:rsidRPr="006F5396" w:rsidRDefault="006F5396" w:rsidP="006F539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6F539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2.15</w:t>
      </w:r>
      <w:r w:rsidRPr="006F539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132746" w:rsidRPr="006F539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Instalação Nr 1</w:t>
      </w:r>
      <w:r w:rsidR="009D2FCA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4</w:t>
      </w:r>
      <w:r w:rsidR="00132746" w:rsidRPr="006F539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6F5396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32746" w:rsidRPr="006F539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6F5396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Praça</w:t>
      </w:r>
    </w:p>
    <w:p w:rsidR="00132746" w:rsidRDefault="006F5396" w:rsidP="006F539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6F5396">
        <w:rPr>
          <w:rFonts w:ascii="Times New Roman" w:eastAsia="Times New Roman" w:hAnsi="Times New Roman"/>
          <w:sz w:val="24"/>
          <w:szCs w:val="24"/>
          <w:lang w:eastAsia="pt-BR"/>
        </w:rPr>
        <w:t>I</w:t>
      </w:r>
      <w:r w:rsidR="00132746" w:rsidRPr="006F5396">
        <w:rPr>
          <w:rFonts w:ascii="Times New Roman" w:eastAsia="Times New Roman" w:hAnsi="Times New Roman"/>
          <w:sz w:val="24"/>
          <w:szCs w:val="24"/>
          <w:lang w:eastAsia="pt-BR"/>
        </w:rPr>
        <w:t xml:space="preserve">nstalação com </w:t>
      </w:r>
      <w:smartTag w:uri="urn:schemas-microsoft-com:office:smarttags" w:element="metricconverter">
        <w:smartTagPr>
          <w:attr w:name="ProductID" w:val="2640,00 mﾲ"/>
        </w:smartTagPr>
        <w:r w:rsidR="00132746" w:rsidRPr="006F5396">
          <w:rPr>
            <w:rFonts w:ascii="Times New Roman" w:eastAsia="Times New Roman" w:hAnsi="Times New Roman"/>
            <w:sz w:val="24"/>
            <w:szCs w:val="24"/>
            <w:lang w:eastAsia="pt-BR"/>
          </w:rPr>
          <w:t>2640,00 m²</w:t>
        </w:r>
      </w:smartTag>
      <w:r w:rsidR="00132746" w:rsidRPr="006F5396">
        <w:rPr>
          <w:rFonts w:ascii="Times New Roman" w:eastAsia="Times New Roman" w:hAnsi="Times New Roman"/>
          <w:sz w:val="24"/>
          <w:szCs w:val="24"/>
          <w:lang w:eastAsia="pt-BR"/>
        </w:rPr>
        <w:t xml:space="preserve">, destinados atualmente a lazer e educação física. </w:t>
      </w:r>
      <w:r w:rsidRPr="006F5396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132746" w:rsidRPr="006F5396">
        <w:rPr>
          <w:rFonts w:ascii="Times New Roman" w:eastAsia="Times New Roman" w:hAnsi="Times New Roman"/>
          <w:sz w:val="24"/>
          <w:szCs w:val="24"/>
          <w:lang w:eastAsia="pt-BR"/>
        </w:rPr>
        <w:t>Atualmente existem árvores de grande porte, canteiros em grama e pavimentação em concreto armado.</w:t>
      </w:r>
    </w:p>
    <w:p w:rsidR="006F5396" w:rsidRDefault="006F5396" w:rsidP="006F53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123219" cy="3028950"/>
            <wp:effectExtent l="19050" t="0" r="1231" b="0"/>
            <wp:docPr id="41" name="Imagem 7" descr="C:\Users\pc\Desktop\CI Op Paz\Fotos_CIOpPaz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CI Op Paz\Fotos_CIOpPaz\09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8182" b="2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19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96" w:rsidRPr="006F5396" w:rsidRDefault="006F5396" w:rsidP="006F539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6F5396">
        <w:rPr>
          <w:rFonts w:ascii="Times New Roman" w:hAnsi="Times New Roman"/>
          <w:iCs/>
          <w:sz w:val="24"/>
          <w:szCs w:val="24"/>
        </w:rPr>
        <w:t>Figura 3</w:t>
      </w:r>
      <w:r>
        <w:rPr>
          <w:rFonts w:ascii="Times New Roman" w:hAnsi="Times New Roman"/>
          <w:iCs/>
          <w:sz w:val="24"/>
          <w:szCs w:val="24"/>
        </w:rPr>
        <w:t>2</w:t>
      </w:r>
      <w:r w:rsidRPr="006F5396">
        <w:rPr>
          <w:rFonts w:ascii="Times New Roman" w:hAnsi="Times New Roman"/>
          <w:iCs/>
          <w:sz w:val="24"/>
          <w:szCs w:val="24"/>
        </w:rPr>
        <w:t xml:space="preserve"> – Vista da </w:t>
      </w:r>
      <w:r>
        <w:rPr>
          <w:rFonts w:ascii="Times New Roman" w:hAnsi="Times New Roman"/>
          <w:iCs/>
          <w:sz w:val="24"/>
          <w:szCs w:val="24"/>
        </w:rPr>
        <w:t>praça com o Pavilhão Comando ao fundo</w:t>
      </w:r>
      <w:r w:rsidRPr="006F5396">
        <w:rPr>
          <w:rFonts w:ascii="Times New Roman" w:hAnsi="Times New Roman"/>
          <w:iCs/>
          <w:sz w:val="24"/>
          <w:szCs w:val="24"/>
        </w:rPr>
        <w:t>.</w:t>
      </w:r>
    </w:p>
    <w:p w:rsidR="006F5396" w:rsidRPr="006F5396" w:rsidRDefault="006F5396" w:rsidP="006F53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132746" w:rsidRPr="006D172B" w:rsidRDefault="00E21925" w:rsidP="001327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17365D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17365D"/>
          <w:sz w:val="24"/>
          <w:szCs w:val="24"/>
          <w:lang w:eastAsia="pt-BR"/>
        </w:rPr>
        <w:lastRenderedPageBreak/>
        <w:drawing>
          <wp:inline distT="0" distB="0" distL="0" distR="0">
            <wp:extent cx="2905125" cy="3873500"/>
            <wp:effectExtent l="19050" t="0" r="9525" b="0"/>
            <wp:docPr id="33" name="Imagem 55" descr="DSCN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5" descr="DSCN38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96" cy="387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46" w:rsidRPr="006F5396" w:rsidRDefault="004E6553" w:rsidP="001327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6F5396">
        <w:rPr>
          <w:rFonts w:ascii="Times New Roman" w:hAnsi="Times New Roman"/>
          <w:iCs/>
          <w:sz w:val="24"/>
          <w:szCs w:val="24"/>
        </w:rPr>
        <w:t>Figura 33</w:t>
      </w:r>
      <w:r w:rsidR="0016287D" w:rsidRPr="006F5396">
        <w:rPr>
          <w:rFonts w:ascii="Times New Roman" w:hAnsi="Times New Roman"/>
          <w:iCs/>
          <w:sz w:val="24"/>
          <w:szCs w:val="24"/>
        </w:rPr>
        <w:t xml:space="preserve"> – Vista atual da instalação </w:t>
      </w:r>
      <w:r w:rsidR="006F5396" w:rsidRPr="006F5396">
        <w:rPr>
          <w:rFonts w:ascii="Times New Roman" w:hAnsi="Times New Roman"/>
          <w:iCs/>
          <w:sz w:val="24"/>
          <w:szCs w:val="24"/>
        </w:rPr>
        <w:t>Nr</w:t>
      </w:r>
      <w:r w:rsidR="0016287D" w:rsidRPr="006F5396">
        <w:rPr>
          <w:rFonts w:ascii="Times New Roman" w:hAnsi="Times New Roman"/>
          <w:iCs/>
          <w:sz w:val="24"/>
          <w:szCs w:val="24"/>
        </w:rPr>
        <w:t xml:space="preserve"> 1</w:t>
      </w:r>
      <w:r w:rsidR="000D1B37">
        <w:rPr>
          <w:rFonts w:ascii="Times New Roman" w:hAnsi="Times New Roman"/>
          <w:iCs/>
          <w:sz w:val="24"/>
          <w:szCs w:val="24"/>
        </w:rPr>
        <w:t>4</w:t>
      </w:r>
      <w:r w:rsidR="0016287D" w:rsidRPr="006F5396">
        <w:rPr>
          <w:rFonts w:ascii="Times New Roman" w:hAnsi="Times New Roman"/>
          <w:iCs/>
          <w:sz w:val="24"/>
          <w:szCs w:val="24"/>
        </w:rPr>
        <w:t>.</w:t>
      </w:r>
    </w:p>
    <w:p w:rsidR="00132746" w:rsidRDefault="00132746" w:rsidP="001327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365D"/>
          <w:sz w:val="24"/>
          <w:szCs w:val="24"/>
          <w:lang w:eastAsia="pt-BR"/>
        </w:rPr>
      </w:pPr>
    </w:p>
    <w:p w:rsidR="006F5396" w:rsidRPr="006F5396" w:rsidRDefault="006F5396" w:rsidP="006F5396">
      <w:pPr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6F539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2.16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132746" w:rsidRPr="006F539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Instalação Nr </w:t>
      </w:r>
      <w:r w:rsidR="009D2FCA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28</w:t>
      </w:r>
      <w:r w:rsidR="00132746" w:rsidRPr="006F539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6F5396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32746" w:rsidRPr="006F539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32746" w:rsidRPr="006F5396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Pátio</w:t>
      </w:r>
    </w:p>
    <w:p w:rsidR="00132746" w:rsidRPr="006F5396" w:rsidRDefault="006F5396" w:rsidP="006F539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6F5396">
        <w:rPr>
          <w:rFonts w:ascii="Times New Roman" w:eastAsia="Times New Roman" w:hAnsi="Times New Roman"/>
          <w:sz w:val="24"/>
          <w:szCs w:val="24"/>
          <w:lang w:eastAsia="pt-BR"/>
        </w:rPr>
        <w:t>Área</w:t>
      </w:r>
      <w:r w:rsidR="00132746" w:rsidRPr="006F5396">
        <w:rPr>
          <w:rFonts w:ascii="Times New Roman" w:eastAsia="Times New Roman" w:hAnsi="Times New Roman"/>
          <w:sz w:val="24"/>
          <w:szCs w:val="24"/>
          <w:lang w:eastAsia="pt-BR"/>
        </w:rPr>
        <w:t xml:space="preserve"> com aproximadamente 690,0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0</w:t>
      </w:r>
      <w:r w:rsidR="00132746" w:rsidRPr="006F5396">
        <w:rPr>
          <w:rFonts w:ascii="Times New Roman" w:eastAsia="Times New Roman" w:hAnsi="Times New Roman"/>
          <w:sz w:val="24"/>
          <w:szCs w:val="24"/>
          <w:lang w:eastAsia="pt-BR"/>
        </w:rPr>
        <w:t xml:space="preserve"> m² pavimentados em concreto armado e calçada em pedras portuguesas. Atualmente é utilizado para formaturas e educação física.</w:t>
      </w:r>
    </w:p>
    <w:p w:rsidR="00132746" w:rsidRPr="006D172B" w:rsidRDefault="00E21925" w:rsidP="006F5396">
      <w:pPr>
        <w:spacing w:after="12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  <w:r>
        <w:rPr>
          <w:rFonts w:ascii="Times New Roman" w:hAnsi="Times New Roman"/>
          <w:noProof/>
          <w:color w:val="17365D"/>
          <w:sz w:val="24"/>
          <w:szCs w:val="24"/>
          <w:lang w:eastAsia="pt-BR"/>
        </w:rPr>
        <w:drawing>
          <wp:inline distT="0" distB="0" distL="0" distR="0">
            <wp:extent cx="3876675" cy="2907735"/>
            <wp:effectExtent l="19050" t="0" r="9525" b="0"/>
            <wp:docPr id="34" name="Imagem 56" descr="DSCN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6" descr="DSCN386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15" cy="291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010" w:rsidRDefault="004E6553" w:rsidP="006F539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  <w:r w:rsidRPr="006F5396">
        <w:rPr>
          <w:rFonts w:ascii="Times New Roman" w:hAnsi="Times New Roman"/>
          <w:iCs/>
          <w:sz w:val="24"/>
          <w:szCs w:val="24"/>
        </w:rPr>
        <w:t>Figura 34</w:t>
      </w:r>
      <w:r w:rsidR="0016287D" w:rsidRPr="006F5396">
        <w:rPr>
          <w:rFonts w:ascii="Times New Roman" w:hAnsi="Times New Roman"/>
          <w:iCs/>
          <w:sz w:val="24"/>
          <w:szCs w:val="24"/>
        </w:rPr>
        <w:t xml:space="preserve"> – Vista d</w:t>
      </w:r>
      <w:r w:rsidR="006F5396">
        <w:rPr>
          <w:rFonts w:ascii="Times New Roman" w:hAnsi="Times New Roman"/>
          <w:iCs/>
          <w:sz w:val="24"/>
          <w:szCs w:val="24"/>
        </w:rPr>
        <w:t>o atual pátio de formatura com o Pav Cmdo ao fundo</w:t>
      </w:r>
      <w:r w:rsidR="0016287D" w:rsidRPr="006F5396">
        <w:rPr>
          <w:rFonts w:ascii="Times New Roman" w:hAnsi="Times New Roman"/>
          <w:iCs/>
          <w:sz w:val="24"/>
          <w:szCs w:val="24"/>
        </w:rPr>
        <w:t>.</w:t>
      </w:r>
    </w:p>
    <w:p w:rsidR="001F1D34" w:rsidRDefault="001F1D34" w:rsidP="00E55010">
      <w:pPr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/>
          <w:color w:val="17365D"/>
          <w:sz w:val="24"/>
          <w:szCs w:val="24"/>
        </w:rPr>
        <w:sectPr w:rsidR="001F1D34" w:rsidSect="00151A7E">
          <w:pgSz w:w="11906" w:h="16838" w:code="9"/>
          <w:pgMar w:top="1418" w:right="1418" w:bottom="1418" w:left="1701" w:header="397" w:footer="397" w:gutter="0"/>
          <w:cols w:space="708"/>
          <w:titlePg/>
          <w:docGrid w:linePitch="360"/>
        </w:sect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862"/>
        <w:gridCol w:w="4384"/>
        <w:gridCol w:w="1301"/>
        <w:gridCol w:w="1327"/>
        <w:gridCol w:w="1127"/>
        <w:gridCol w:w="1621"/>
        <w:gridCol w:w="767"/>
        <w:gridCol w:w="807"/>
        <w:gridCol w:w="807"/>
        <w:gridCol w:w="1007"/>
        <w:gridCol w:w="700"/>
      </w:tblGrid>
      <w:tr w:rsidR="00F5775C" w:rsidRPr="00F5775C" w:rsidTr="001B4CC8">
        <w:trPr>
          <w:trHeight w:val="673"/>
        </w:trPr>
        <w:tc>
          <w:tcPr>
            <w:tcW w:w="31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lastRenderedPageBreak/>
              <w:t>Nr</w:t>
            </w:r>
          </w:p>
        </w:tc>
        <w:tc>
          <w:tcPr>
            <w:tcW w:w="1512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Edificações e Instalações Existentes</w:t>
            </w:r>
          </w:p>
        </w:tc>
        <w:tc>
          <w:tcPr>
            <w:tcW w:w="406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Área Construída (m²)</w:t>
            </w:r>
          </w:p>
        </w:tc>
        <w:tc>
          <w:tcPr>
            <w:tcW w:w="811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Área de Benfeitoria (m²)</w:t>
            </w:r>
          </w:p>
        </w:tc>
        <w:tc>
          <w:tcPr>
            <w:tcW w:w="510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Classificação (durabilidade)</w:t>
            </w:r>
          </w:p>
        </w:tc>
        <w:tc>
          <w:tcPr>
            <w:tcW w:w="1446" w:type="pct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Especificações</w:t>
            </w:r>
          </w:p>
        </w:tc>
      </w:tr>
      <w:tr w:rsidR="00F5775C" w:rsidRPr="00F5775C" w:rsidTr="001B4CC8">
        <w:trPr>
          <w:trHeight w:val="602"/>
        </w:trPr>
        <w:tc>
          <w:tcPr>
            <w:tcW w:w="315" w:type="pct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12" w:type="pct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06" w:type="pct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COBERTA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DESCOB</w:t>
            </w:r>
          </w:p>
        </w:tc>
        <w:tc>
          <w:tcPr>
            <w:tcW w:w="510" w:type="pct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Nº PAV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ESTR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FECH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FORRO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775C" w:rsidRPr="008E705B" w:rsidRDefault="00F5775C" w:rsidP="00F57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COB</w:t>
            </w:r>
          </w:p>
        </w:tc>
      </w:tr>
      <w:tr w:rsidR="00F5775C" w:rsidRPr="00F5775C" w:rsidTr="001B4CC8">
        <w:trPr>
          <w:trHeight w:val="567"/>
        </w:trPr>
        <w:tc>
          <w:tcPr>
            <w:tcW w:w="31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051D53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</w:t>
            </w:r>
            <w:r w:rsidR="00F5775C"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1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Pavilhão Comando</w:t>
            </w:r>
          </w:p>
        </w:tc>
        <w:tc>
          <w:tcPr>
            <w:tcW w:w="40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8E705B" w:rsidRDefault="00F5775C" w:rsidP="000B5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sz w:val="24"/>
                <w:szCs w:val="24"/>
                <w:lang w:eastAsia="pt-BR"/>
              </w:rPr>
              <w:t>110</w:t>
            </w:r>
            <w:r w:rsidR="000B57DC" w:rsidRPr="008E705B">
              <w:rPr>
                <w:rFonts w:ascii="Times New Roman" w:hAnsi="Times New Roman"/>
                <w:sz w:val="24"/>
                <w:szCs w:val="24"/>
                <w:lang w:eastAsia="pt-BR"/>
              </w:rPr>
              <w:t>6</w:t>
            </w:r>
            <w:r w:rsidRPr="008E705B">
              <w:rPr>
                <w:rFonts w:ascii="Times New Roman" w:hAnsi="Times New Roman"/>
                <w:sz w:val="24"/>
                <w:szCs w:val="24"/>
                <w:lang w:eastAsia="pt-BR"/>
              </w:rPr>
              <w:t>,</w:t>
            </w:r>
            <w:r w:rsidR="000B57DC" w:rsidRPr="008E705B">
              <w:rPr>
                <w:rFonts w:ascii="Times New Roman" w:hAnsi="Times New Roman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42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8E705B" w:rsidRDefault="00F5775C" w:rsidP="000B5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sz w:val="24"/>
                <w:szCs w:val="24"/>
                <w:lang w:eastAsia="pt-BR"/>
              </w:rPr>
              <w:t>55</w:t>
            </w:r>
            <w:r w:rsidR="000B57DC" w:rsidRPr="008E705B">
              <w:rPr>
                <w:rFonts w:ascii="Times New Roman" w:hAnsi="Times New Roman"/>
                <w:sz w:val="24"/>
                <w:szCs w:val="24"/>
                <w:lang w:eastAsia="pt-BR"/>
              </w:rPr>
              <w:t>0</w:t>
            </w:r>
            <w:r w:rsidRPr="008E705B">
              <w:rPr>
                <w:rFonts w:ascii="Times New Roman" w:hAnsi="Times New Roman"/>
                <w:sz w:val="24"/>
                <w:szCs w:val="24"/>
                <w:lang w:eastAsia="pt-BR"/>
              </w:rPr>
              <w:t>,</w:t>
            </w:r>
            <w:r w:rsidR="000B57DC" w:rsidRPr="008E705B">
              <w:rPr>
                <w:rFonts w:ascii="Times New Roman" w:hAnsi="Times New Roman"/>
                <w:sz w:val="24"/>
                <w:szCs w:val="24"/>
                <w:lang w:eastAsia="pt-BR"/>
              </w:rPr>
              <w:t>74</w:t>
            </w:r>
          </w:p>
        </w:tc>
        <w:tc>
          <w:tcPr>
            <w:tcW w:w="38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1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2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CONC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ALV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LAJE</w:t>
            </w:r>
          </w:p>
        </w:tc>
        <w:tc>
          <w:tcPr>
            <w:tcW w:w="27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FC</w:t>
            </w:r>
          </w:p>
        </w:tc>
      </w:tr>
      <w:tr w:rsidR="00F5775C" w:rsidRPr="00F5775C" w:rsidTr="001B4CC8">
        <w:trPr>
          <w:trHeight w:val="567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051D53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</w:t>
            </w:r>
            <w:r w:rsidR="00F5775C"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Alojamento de Oficiais Instruendos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512,00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207,06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43,3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CONC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ALV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LAJE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FC</w:t>
            </w:r>
          </w:p>
        </w:tc>
      </w:tr>
      <w:tr w:rsidR="00F5775C" w:rsidRPr="00F5775C" w:rsidTr="001B4CC8">
        <w:trPr>
          <w:trHeight w:val="567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051D53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27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9D2FCA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Guarita – Portão das Armas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10,23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23,7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CONC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ALV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S/F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FC</w:t>
            </w:r>
          </w:p>
        </w:tc>
      </w:tr>
      <w:tr w:rsidR="00F5775C" w:rsidRPr="00F5775C" w:rsidTr="001B4CC8">
        <w:trPr>
          <w:trHeight w:val="567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051D53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26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Pavilhão Garagem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529,8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529,8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CONC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ALV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S/F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FRA</w:t>
            </w:r>
          </w:p>
        </w:tc>
      </w:tr>
      <w:tr w:rsidR="00F5775C" w:rsidRPr="00F5775C" w:rsidTr="001B4CC8">
        <w:trPr>
          <w:trHeight w:val="567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051D53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051D53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Pavilhão do A</w:t>
            </w:r>
            <w:r w:rsidR="00F5775C"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lmox, depósito, sala de musculação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270,65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270,65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CONC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ALV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S/F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FRA</w:t>
            </w:r>
          </w:p>
        </w:tc>
      </w:tr>
      <w:tr w:rsidR="00F5775C" w:rsidRPr="00F5775C" w:rsidTr="001B4CC8">
        <w:trPr>
          <w:trHeight w:val="567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9D2FCA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09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9D2FCA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Corpo da guarda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 - contêineres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388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MET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MET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S/F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F5775C" w:rsidRPr="00F5775C" w:rsidTr="001B4CC8">
        <w:trPr>
          <w:trHeight w:val="567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9D2FCA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06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Pavilhão integração (divisão de ensino)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365,05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365,05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CONC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ALV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S/F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FC</w:t>
            </w:r>
          </w:p>
        </w:tc>
      </w:tr>
      <w:tr w:rsidR="00F5775C" w:rsidRPr="00F5775C" w:rsidTr="001B4CC8">
        <w:trPr>
          <w:trHeight w:val="567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9D2FCA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Quadra poliesportiva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530,8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530,8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CONC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F5775C" w:rsidRPr="00F5775C" w:rsidTr="001B4CC8">
        <w:trPr>
          <w:trHeight w:val="567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9D2FCA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Arruamento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3789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F5775C" w:rsidRPr="00F5775C" w:rsidTr="001B4CC8">
        <w:trPr>
          <w:trHeight w:val="567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  <w:r w:rsidR="009D2FCA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Estacionamento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1380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F5775C" w:rsidRPr="00F5775C" w:rsidTr="001B4CC8">
        <w:trPr>
          <w:trHeight w:val="567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9D2FCA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09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Estacionamento de </w:t>
            </w:r>
            <w:r w:rsidR="008E705B"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contêineres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959,49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775C" w:rsidRPr="00F5775C" w:rsidRDefault="00F5775C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F5775C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1B4CC8" w:rsidRPr="001B4CC8" w:rsidTr="001B4CC8">
        <w:trPr>
          <w:trHeight w:val="567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Casa de forças e gerador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21,51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21,51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CONC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ALV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LAJE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LAJE</w:t>
            </w:r>
          </w:p>
        </w:tc>
      </w:tr>
    </w:tbl>
    <w:p w:rsidR="001B4CC8" w:rsidRDefault="001B4CC8" w:rsidP="00E55010">
      <w:pPr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/>
          <w:color w:val="17365D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866"/>
        <w:gridCol w:w="4387"/>
        <w:gridCol w:w="1302"/>
        <w:gridCol w:w="1328"/>
        <w:gridCol w:w="1128"/>
        <w:gridCol w:w="1622"/>
        <w:gridCol w:w="769"/>
        <w:gridCol w:w="772"/>
        <w:gridCol w:w="807"/>
        <w:gridCol w:w="1007"/>
        <w:gridCol w:w="722"/>
      </w:tblGrid>
      <w:tr w:rsidR="001B4CC8" w:rsidRPr="00F5775C" w:rsidTr="001B4CC8">
        <w:trPr>
          <w:trHeight w:val="673"/>
        </w:trPr>
        <w:tc>
          <w:tcPr>
            <w:tcW w:w="31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br w:type="page"/>
            </w: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Nr</w:t>
            </w:r>
          </w:p>
        </w:tc>
        <w:tc>
          <w:tcPr>
            <w:tcW w:w="1512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Edificações e Instalações Existentes</w:t>
            </w:r>
          </w:p>
        </w:tc>
        <w:tc>
          <w:tcPr>
            <w:tcW w:w="406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Área Construída (m²)</w:t>
            </w:r>
          </w:p>
        </w:tc>
        <w:tc>
          <w:tcPr>
            <w:tcW w:w="811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Área de Benfeitoria (m²)</w:t>
            </w:r>
          </w:p>
        </w:tc>
        <w:tc>
          <w:tcPr>
            <w:tcW w:w="510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Classificação (durabilidade)</w:t>
            </w:r>
          </w:p>
        </w:tc>
        <w:tc>
          <w:tcPr>
            <w:tcW w:w="1446" w:type="pct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Especificações</w:t>
            </w:r>
          </w:p>
        </w:tc>
      </w:tr>
      <w:tr w:rsidR="001B4CC8" w:rsidRPr="00F5775C" w:rsidTr="001B4CC8">
        <w:trPr>
          <w:trHeight w:val="602"/>
        </w:trPr>
        <w:tc>
          <w:tcPr>
            <w:tcW w:w="315" w:type="pct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12" w:type="pct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06" w:type="pct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COBERTA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DESCOB</w:t>
            </w:r>
          </w:p>
        </w:tc>
        <w:tc>
          <w:tcPr>
            <w:tcW w:w="510" w:type="pct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Nº PAV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ESTR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FECH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FORRO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4CC8" w:rsidRPr="008E705B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</w:pPr>
            <w:r w:rsidRPr="008E70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pt-BR"/>
              </w:rPr>
              <w:t>COB</w:t>
            </w:r>
          </w:p>
        </w:tc>
      </w:tr>
      <w:tr w:rsidR="001B4CC8" w:rsidRPr="001B4CC8" w:rsidTr="008E705B">
        <w:trPr>
          <w:trHeight w:val="454"/>
        </w:trPr>
        <w:tc>
          <w:tcPr>
            <w:tcW w:w="31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9D2FCA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29</w:t>
            </w:r>
          </w:p>
        </w:tc>
        <w:tc>
          <w:tcPr>
            <w:tcW w:w="151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Caixas d’água</w:t>
            </w:r>
          </w:p>
        </w:tc>
        <w:tc>
          <w:tcPr>
            <w:tcW w:w="40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42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8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51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7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1B4CC8" w:rsidRPr="001B4CC8" w:rsidTr="008E705B">
        <w:trPr>
          <w:trHeight w:val="454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  <w:r w:rsidR="009D2FCA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Cercamento e muramento do quartel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1B4CC8" w:rsidRPr="001B4CC8" w:rsidTr="008E705B">
        <w:trPr>
          <w:trHeight w:val="454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  <w:r w:rsidR="009D2FCA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Praça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2640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B4CC8" w:rsidRPr="001B4CC8" w:rsidTr="008E705B">
        <w:trPr>
          <w:trHeight w:val="454"/>
        </w:trPr>
        <w:tc>
          <w:tcPr>
            <w:tcW w:w="31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9D2FCA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28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Pátio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690</w:t>
            </w:r>
          </w:p>
        </w:tc>
        <w:tc>
          <w:tcPr>
            <w:tcW w:w="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4CC8" w:rsidRPr="001B4CC8" w:rsidRDefault="001B4CC8" w:rsidP="008E7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1B4CC8" w:rsidRPr="001B4CC8" w:rsidTr="001021A3">
        <w:trPr>
          <w:trHeight w:val="454"/>
        </w:trPr>
        <w:tc>
          <w:tcPr>
            <w:tcW w:w="182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.</w:t>
            </w: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345,8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.</w:t>
            </w: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358,7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.</w:t>
            </w:r>
            <w:r w:rsidRPr="001B4CC8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032,6</w:t>
            </w:r>
          </w:p>
        </w:tc>
        <w:tc>
          <w:tcPr>
            <w:tcW w:w="1956" w:type="pct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4CC8" w:rsidRP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B4CC8" w:rsidRPr="001B4CC8" w:rsidTr="001B4CC8">
        <w:trPr>
          <w:trHeight w:val="1249"/>
        </w:trPr>
        <w:tc>
          <w:tcPr>
            <w:tcW w:w="3554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B4CC8" w:rsidRDefault="001B4CC8" w:rsidP="001B4CC8">
            <w:pPr>
              <w:autoSpaceDE w:val="0"/>
              <w:autoSpaceDN w:val="0"/>
              <w:adjustRightInd w:val="0"/>
              <w:spacing w:after="0" w:line="240" w:lineRule="auto"/>
              <w:ind w:left="4395" w:hanging="439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4CC8" w:rsidRPr="008E705B" w:rsidRDefault="008E705B" w:rsidP="008E705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4395" w:hanging="4395"/>
              <w:rPr>
                <w:rFonts w:ascii="Times New Roman" w:hAnsi="Times New Roman"/>
                <w:sz w:val="24"/>
                <w:szCs w:val="24"/>
              </w:rPr>
            </w:pPr>
            <w:r w:rsidRPr="008E705B">
              <w:rPr>
                <w:rFonts w:ascii="Times New Roman" w:hAnsi="Times New Roman"/>
                <w:sz w:val="24"/>
                <w:szCs w:val="24"/>
              </w:rPr>
              <w:tab/>
              <w:t xml:space="preserve">Data: </w:t>
            </w:r>
            <w:r w:rsidR="009D2FCA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02</w:t>
            </w:r>
            <w:r w:rsidRPr="008E705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</w:t>
            </w:r>
            <w:r w:rsidR="009D2FCA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Ago</w:t>
            </w:r>
            <w:r w:rsidRPr="008E705B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2010</w:t>
            </w:r>
          </w:p>
          <w:p w:rsidR="00B0732C" w:rsidRDefault="00B0732C" w:rsidP="001B4CC8">
            <w:pPr>
              <w:autoSpaceDE w:val="0"/>
              <w:autoSpaceDN w:val="0"/>
              <w:adjustRightInd w:val="0"/>
              <w:spacing w:after="0" w:line="240" w:lineRule="auto"/>
              <w:ind w:left="4395" w:hanging="439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0732C" w:rsidRDefault="00B0732C" w:rsidP="001B4CC8">
            <w:pPr>
              <w:autoSpaceDE w:val="0"/>
              <w:autoSpaceDN w:val="0"/>
              <w:adjustRightInd w:val="0"/>
              <w:spacing w:after="0" w:line="240" w:lineRule="auto"/>
              <w:ind w:left="4395" w:hanging="439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E705B" w:rsidRDefault="008E705B" w:rsidP="001B4CC8">
            <w:pPr>
              <w:autoSpaceDE w:val="0"/>
              <w:autoSpaceDN w:val="0"/>
              <w:adjustRightInd w:val="0"/>
              <w:spacing w:after="0" w:line="240" w:lineRule="auto"/>
              <w:ind w:left="4395" w:hanging="439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4CC8" w:rsidRDefault="001B4CC8" w:rsidP="001B4CC8">
            <w:pPr>
              <w:tabs>
                <w:tab w:val="left" w:pos="6521"/>
              </w:tabs>
              <w:autoSpaceDE w:val="0"/>
              <w:autoSpaceDN w:val="0"/>
              <w:adjustRightInd w:val="0"/>
              <w:spacing w:after="0" w:line="240" w:lineRule="auto"/>
              <w:ind w:left="4395" w:hanging="439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4CC8" w:rsidRPr="003E79CF" w:rsidRDefault="001B4CC8" w:rsidP="00B0732C">
            <w:pPr>
              <w:tabs>
                <w:tab w:val="left" w:pos="6521"/>
              </w:tabs>
              <w:spacing w:after="0" w:line="240" w:lineRule="auto"/>
              <w:ind w:left="284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3E79C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_</w:t>
            </w:r>
            <w:r w:rsidRPr="003E79C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____________                                                    __________________________</w:t>
            </w:r>
          </w:p>
          <w:p w:rsidR="001B4CC8" w:rsidRDefault="001B4CC8" w:rsidP="00B0732C">
            <w:pPr>
              <w:tabs>
                <w:tab w:val="left" w:pos="851"/>
                <w:tab w:val="left" w:pos="6521"/>
                <w:tab w:val="left" w:pos="7797"/>
              </w:tabs>
              <w:spacing w:after="0" w:line="240" w:lineRule="auto"/>
              <w:ind w:left="284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3E79C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             Cmt d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a OM</w:t>
            </w:r>
            <w:r w:rsidRPr="003E79C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ab/>
            </w:r>
            <w:r w:rsidR="00B0732C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                   </w:t>
            </w:r>
            <w:r w:rsidRPr="003E79C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S/4 d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a OM</w:t>
            </w:r>
          </w:p>
          <w:p w:rsidR="001B4CC8" w:rsidRDefault="001B4CC8" w:rsidP="001B4CC8">
            <w:pPr>
              <w:tabs>
                <w:tab w:val="left" w:pos="851"/>
                <w:tab w:val="left" w:pos="6521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B0732C" w:rsidRDefault="00B0732C" w:rsidP="001B4CC8">
            <w:pPr>
              <w:tabs>
                <w:tab w:val="left" w:pos="851"/>
                <w:tab w:val="left" w:pos="6521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1B4CC8" w:rsidRDefault="001B4CC8" w:rsidP="00B0732C">
            <w:pPr>
              <w:tabs>
                <w:tab w:val="left" w:pos="851"/>
                <w:tab w:val="left" w:pos="6804"/>
              </w:tabs>
              <w:spacing w:after="0" w:line="240" w:lineRule="auto"/>
              <w:ind w:left="284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 OM: </w:t>
            </w:r>
            <w:r w:rsidR="000D1B37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Centro Conjunto de Operações de Paz do Brasil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ab/>
              <w:t>Vila Militar de Deodoro</w:t>
            </w:r>
          </w:p>
          <w:p w:rsidR="001B4CC8" w:rsidRDefault="001B4CC8" w:rsidP="00B0732C">
            <w:pPr>
              <w:tabs>
                <w:tab w:val="left" w:pos="6804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ab/>
              <w:t>Rio de Janeiro – RJ</w:t>
            </w:r>
          </w:p>
          <w:p w:rsidR="00B0732C" w:rsidRDefault="001B4CC8" w:rsidP="001021A3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ab/>
            </w:r>
          </w:p>
          <w:p w:rsidR="001021A3" w:rsidRPr="001B4CC8" w:rsidRDefault="001021A3" w:rsidP="001021A3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46" w:type="pct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732C" w:rsidRDefault="00B0732C" w:rsidP="00B073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</w:p>
          <w:p w:rsidR="00B0732C" w:rsidRDefault="00B0732C" w:rsidP="00B073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:rsidR="00B0732C" w:rsidRDefault="00B0732C" w:rsidP="00B07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pt-BR"/>
              </w:rPr>
            </w:pPr>
          </w:p>
          <w:p w:rsidR="00B0732C" w:rsidRPr="003E79CF" w:rsidRDefault="00B0732C" w:rsidP="00B07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pt-BR"/>
              </w:rPr>
            </w:pPr>
            <w:r w:rsidRPr="003E79CF">
              <w:rPr>
                <w:rFonts w:ascii="Times New Roman" w:eastAsia="Times New Roman" w:hAnsi="Times New Roman"/>
                <w:sz w:val="28"/>
                <w:szCs w:val="24"/>
                <w:lang w:eastAsia="pt-BR"/>
              </w:rPr>
              <w:t>Plano Diretor</w:t>
            </w:r>
          </w:p>
          <w:p w:rsidR="00B0732C" w:rsidRPr="003E79CF" w:rsidRDefault="00B0732C" w:rsidP="00B07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pt-BR"/>
              </w:rPr>
            </w:pPr>
            <w:r w:rsidRPr="003E79CF">
              <w:rPr>
                <w:rFonts w:ascii="Times New Roman" w:eastAsia="Times New Roman" w:hAnsi="Times New Roman"/>
                <w:sz w:val="28"/>
                <w:szCs w:val="24"/>
                <w:lang w:eastAsia="pt-BR"/>
              </w:rPr>
              <w:t>Re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pt-BR"/>
              </w:rPr>
              <w:t>s</w:t>
            </w:r>
            <w:r w:rsidRPr="003E79CF">
              <w:rPr>
                <w:rFonts w:ascii="Times New Roman" w:eastAsia="Times New Roman" w:hAnsi="Times New Roman"/>
                <w:sz w:val="28"/>
                <w:szCs w:val="24"/>
                <w:lang w:eastAsia="pt-BR"/>
              </w:rPr>
              <w:t>umo do Memorial Descritivo</w:t>
            </w:r>
          </w:p>
          <w:p w:rsidR="00B0732C" w:rsidRDefault="00B0732C" w:rsidP="00B07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sz w:val="24"/>
                <w:szCs w:val="24"/>
                <w:lang w:eastAsia="pt-BR"/>
              </w:rPr>
              <w:t>Port Nr 01 - DEC, de 18 Fev 2004</w:t>
            </w:r>
          </w:p>
          <w:p w:rsidR="00B0732C" w:rsidRDefault="00B0732C" w:rsidP="00B07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B0732C" w:rsidRDefault="00B0732C" w:rsidP="00B07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B0732C" w:rsidRDefault="00B0732C" w:rsidP="00B07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1B4CC8" w:rsidRPr="001B4CC8" w:rsidRDefault="00B0732C" w:rsidP="00B073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0732C">
              <w:rPr>
                <w:rFonts w:ascii="Times New Roman" w:eastAsia="Times New Roman" w:hAnsi="Times New Roman"/>
                <w:sz w:val="28"/>
                <w:szCs w:val="24"/>
                <w:lang w:eastAsia="pt-BR"/>
              </w:rPr>
              <w:t xml:space="preserve">   Quadro I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pt-BR"/>
              </w:rPr>
              <w:tab/>
              <w:t xml:space="preserve">      </w:t>
            </w:r>
            <w:r w:rsidRPr="00B0732C">
              <w:rPr>
                <w:rFonts w:ascii="Times New Roman" w:eastAsia="Times New Roman" w:hAnsi="Times New Roman"/>
                <w:sz w:val="28"/>
                <w:szCs w:val="24"/>
                <w:lang w:eastAsia="pt-BR"/>
              </w:rPr>
              <w:t>Folha Nr 02 / 02</w:t>
            </w:r>
          </w:p>
        </w:tc>
      </w:tr>
    </w:tbl>
    <w:p w:rsidR="00752959" w:rsidRDefault="00752959" w:rsidP="00E55010">
      <w:pPr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/>
          <w:color w:val="17365D"/>
          <w:sz w:val="24"/>
          <w:szCs w:val="24"/>
        </w:rPr>
        <w:sectPr w:rsidR="00752959" w:rsidSect="00E81B49">
          <w:headerReference w:type="default" r:id="rId45"/>
          <w:pgSz w:w="16838" w:h="11906" w:orient="landscape" w:code="9"/>
          <w:pgMar w:top="1418" w:right="1134" w:bottom="1134" w:left="1134" w:header="709" w:footer="709" w:gutter="0"/>
          <w:cols w:space="708"/>
          <w:docGrid w:linePitch="360"/>
        </w:sectPr>
      </w:pPr>
    </w:p>
    <w:p w:rsidR="004B6EB3" w:rsidRPr="00963913" w:rsidRDefault="004B6EB3" w:rsidP="00963913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/>
          <w:b/>
          <w:bCs/>
          <w:sz w:val="24"/>
          <w:szCs w:val="24"/>
        </w:rPr>
      </w:pPr>
      <w:r w:rsidRPr="00963913">
        <w:rPr>
          <w:rFonts w:ascii="Times New Roman" w:hAnsi="Times New Roman"/>
          <w:b/>
          <w:bCs/>
          <w:sz w:val="24"/>
          <w:szCs w:val="24"/>
        </w:rPr>
        <w:lastRenderedPageBreak/>
        <w:t>MEMORIAL DESCRITIVO DAS INSTALAÇÕES PLANEJADAS</w:t>
      </w:r>
    </w:p>
    <w:p w:rsidR="005B43AC" w:rsidRPr="00963913" w:rsidRDefault="005B43AC" w:rsidP="005B43AC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3913">
        <w:rPr>
          <w:rFonts w:ascii="Times New Roman" w:hAnsi="Times New Roman"/>
          <w:sz w:val="24"/>
          <w:szCs w:val="24"/>
        </w:rPr>
        <w:t>Conforme já foi observado no memorial descritivo das instalações existentes, a compacidade do terreno é uma característica marcante do a</w:t>
      </w:r>
      <w:r>
        <w:rPr>
          <w:rFonts w:ascii="Times New Roman" w:hAnsi="Times New Roman"/>
          <w:sz w:val="24"/>
          <w:szCs w:val="24"/>
        </w:rPr>
        <w:t>quartelamento. Desta forma, todas a</w:t>
      </w:r>
      <w:r w:rsidRPr="00963913"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novas instalações</w:t>
      </w:r>
      <w:r w:rsidRPr="009639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serem previstas deverão ser bem solucionada</w:t>
      </w:r>
      <w:r w:rsidRPr="00963913">
        <w:rPr>
          <w:rFonts w:ascii="Times New Roman" w:hAnsi="Times New Roman"/>
          <w:sz w:val="24"/>
          <w:szCs w:val="24"/>
        </w:rPr>
        <w:t>s e precisarão ter sua expansão vertical prevista.</w:t>
      </w:r>
    </w:p>
    <w:p w:rsidR="004029CA" w:rsidRPr="00963913" w:rsidRDefault="004029CA" w:rsidP="004029CA">
      <w:pPr>
        <w:spacing w:before="240" w:after="24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3913">
        <w:rPr>
          <w:rFonts w:ascii="Times New Roman" w:hAnsi="Times New Roman"/>
          <w:sz w:val="24"/>
          <w:szCs w:val="24"/>
        </w:rPr>
        <w:t xml:space="preserve">A partir do novo Quadro de Cargos </w:t>
      </w:r>
      <w:r w:rsidR="001D2CAF">
        <w:rPr>
          <w:rFonts w:ascii="Times New Roman" w:hAnsi="Times New Roman"/>
          <w:sz w:val="24"/>
          <w:szCs w:val="24"/>
        </w:rPr>
        <w:t xml:space="preserve">Previstos </w:t>
      </w:r>
      <w:r w:rsidRPr="00963913">
        <w:rPr>
          <w:rFonts w:ascii="Times New Roman" w:hAnsi="Times New Roman"/>
          <w:sz w:val="24"/>
          <w:szCs w:val="24"/>
        </w:rPr>
        <w:t>da OM foram elaborados programas de arquitetura de cada uma das edificações a serem construídas e re</w:t>
      </w:r>
      <w:r w:rsidR="00CA38BA">
        <w:rPr>
          <w:rFonts w:ascii="Times New Roman" w:hAnsi="Times New Roman"/>
          <w:sz w:val="24"/>
          <w:szCs w:val="24"/>
        </w:rPr>
        <w:t>formadas de forma a se atender</w:t>
      </w:r>
      <w:r w:rsidRPr="00963913">
        <w:rPr>
          <w:rFonts w:ascii="Times New Roman" w:hAnsi="Times New Roman"/>
          <w:sz w:val="24"/>
          <w:szCs w:val="24"/>
        </w:rPr>
        <w:t xml:space="preserve"> sistemicamente as demandas da unidade. </w:t>
      </w:r>
    </w:p>
    <w:p w:rsidR="004029CA" w:rsidRPr="00963913" w:rsidRDefault="004029CA" w:rsidP="004029CA">
      <w:pPr>
        <w:spacing w:before="240" w:after="24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3913">
        <w:rPr>
          <w:rFonts w:ascii="Times New Roman" w:hAnsi="Times New Roman"/>
          <w:sz w:val="24"/>
          <w:szCs w:val="24"/>
        </w:rPr>
        <w:t>Os programas são apresentados no Anexo II deste Plano Diretor e apresentam o enquadramento do pessoal, as necessidades de áreas e um desenho esquemático elaborado após a definição da área de projeção da edificação, equivalência de áreas entre os pavimentos, verificação das limitações da justaposição dos cômodos devidas às áreas de circulação e a aproximação dos cômodos por afinidade.</w:t>
      </w:r>
    </w:p>
    <w:p w:rsidR="00DA0D09" w:rsidRPr="00963913" w:rsidRDefault="00DA0D09" w:rsidP="00F10A60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3913">
        <w:rPr>
          <w:rFonts w:ascii="Times New Roman" w:hAnsi="Times New Roman"/>
          <w:sz w:val="24"/>
          <w:szCs w:val="24"/>
        </w:rPr>
        <w:t xml:space="preserve">A atividade de instrução no </w:t>
      </w:r>
      <w:r w:rsidR="000D1B37">
        <w:rPr>
          <w:rFonts w:ascii="Times New Roman" w:hAnsi="Times New Roman"/>
          <w:sz w:val="24"/>
          <w:szCs w:val="24"/>
        </w:rPr>
        <w:t>CCOPAB</w:t>
      </w:r>
      <w:r w:rsidRPr="00963913">
        <w:rPr>
          <w:rFonts w:ascii="Times New Roman" w:hAnsi="Times New Roman"/>
          <w:sz w:val="24"/>
          <w:szCs w:val="24"/>
        </w:rPr>
        <w:t xml:space="preserve"> tem por objetivo preparar pessoas para missões internacionais de pacificação (</w:t>
      </w:r>
      <w:r w:rsidRPr="00963913">
        <w:rPr>
          <w:rFonts w:ascii="Times New Roman" w:hAnsi="Times New Roman"/>
          <w:i/>
          <w:sz w:val="24"/>
          <w:szCs w:val="24"/>
        </w:rPr>
        <w:t>peacekeepers</w:t>
      </w:r>
      <w:r w:rsidRPr="00963913">
        <w:rPr>
          <w:rFonts w:ascii="Times New Roman" w:hAnsi="Times New Roman"/>
          <w:sz w:val="24"/>
          <w:szCs w:val="24"/>
        </w:rPr>
        <w:t xml:space="preserve">). Missões de Pacificação podem ser sumarizadas como processos delicados de “aparar arestas” através da busca pela </w:t>
      </w:r>
      <w:r w:rsidR="00CA38BA">
        <w:rPr>
          <w:rFonts w:ascii="Times New Roman" w:hAnsi="Times New Roman"/>
          <w:sz w:val="24"/>
          <w:szCs w:val="24"/>
        </w:rPr>
        <w:t>da solução de conflitos envolvendo</w:t>
      </w:r>
      <w:r w:rsidRPr="00963913">
        <w:rPr>
          <w:rFonts w:ascii="Times New Roman" w:hAnsi="Times New Roman"/>
          <w:sz w:val="24"/>
          <w:szCs w:val="24"/>
        </w:rPr>
        <w:t xml:space="preserve"> povos de culturas diferentes. Simbolicamente este conceito deverá ser empregado no desenho urbano do plano diretor e suas instalações através de formas </w:t>
      </w:r>
      <w:r w:rsidR="00CA38BA">
        <w:rPr>
          <w:rFonts w:ascii="Times New Roman" w:hAnsi="Times New Roman"/>
          <w:sz w:val="24"/>
          <w:szCs w:val="24"/>
        </w:rPr>
        <w:t xml:space="preserve">harmônicas </w:t>
      </w:r>
      <w:r w:rsidRPr="00963913">
        <w:rPr>
          <w:rFonts w:ascii="Times New Roman" w:hAnsi="Times New Roman"/>
          <w:sz w:val="24"/>
          <w:szCs w:val="24"/>
        </w:rPr>
        <w:t>e superfícies curvas, sem “arestas a serem aparadas”.</w:t>
      </w:r>
    </w:p>
    <w:p w:rsidR="004634B5" w:rsidRPr="00963913" w:rsidRDefault="004634B5" w:rsidP="00F10A60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3913">
        <w:rPr>
          <w:rFonts w:ascii="Times New Roman" w:hAnsi="Times New Roman"/>
          <w:sz w:val="24"/>
          <w:szCs w:val="24"/>
        </w:rPr>
        <w:t xml:space="preserve">As diretrizes que </w:t>
      </w:r>
      <w:r w:rsidR="00EB46D2" w:rsidRPr="00963913">
        <w:rPr>
          <w:rFonts w:ascii="Times New Roman" w:hAnsi="Times New Roman"/>
          <w:sz w:val="24"/>
          <w:szCs w:val="24"/>
        </w:rPr>
        <w:t>norteiam</w:t>
      </w:r>
      <w:r w:rsidRPr="00963913">
        <w:rPr>
          <w:rFonts w:ascii="Times New Roman" w:hAnsi="Times New Roman"/>
          <w:sz w:val="24"/>
          <w:szCs w:val="24"/>
        </w:rPr>
        <w:t xml:space="preserve"> o projeto deste plano diretor e sua arquitetura </w:t>
      </w:r>
      <w:r w:rsidR="00EB46D2" w:rsidRPr="00963913">
        <w:rPr>
          <w:rFonts w:ascii="Times New Roman" w:hAnsi="Times New Roman"/>
          <w:sz w:val="24"/>
          <w:szCs w:val="24"/>
        </w:rPr>
        <w:t xml:space="preserve">devem incorporar </w:t>
      </w:r>
      <w:r w:rsidR="00664865" w:rsidRPr="00963913">
        <w:rPr>
          <w:rFonts w:ascii="Times New Roman" w:hAnsi="Times New Roman"/>
          <w:sz w:val="24"/>
          <w:szCs w:val="24"/>
        </w:rPr>
        <w:t xml:space="preserve">ainda </w:t>
      </w:r>
      <w:r w:rsidRPr="00963913">
        <w:rPr>
          <w:rFonts w:ascii="Times New Roman" w:hAnsi="Times New Roman"/>
          <w:sz w:val="24"/>
          <w:szCs w:val="24"/>
        </w:rPr>
        <w:t>conceitos e princípios</w:t>
      </w:r>
      <w:r w:rsidR="00EB46D2" w:rsidRPr="00963913">
        <w:rPr>
          <w:rFonts w:ascii="Times New Roman" w:hAnsi="Times New Roman"/>
          <w:sz w:val="24"/>
          <w:szCs w:val="24"/>
        </w:rPr>
        <w:t xml:space="preserve"> </w:t>
      </w:r>
      <w:r w:rsidRPr="00963913">
        <w:rPr>
          <w:rFonts w:ascii="Times New Roman" w:hAnsi="Times New Roman"/>
          <w:sz w:val="24"/>
          <w:szCs w:val="24"/>
        </w:rPr>
        <w:t xml:space="preserve">que tornem os projetos mais </w:t>
      </w:r>
      <w:r w:rsidR="008B4E07" w:rsidRPr="00963913">
        <w:rPr>
          <w:rFonts w:ascii="Times New Roman" w:hAnsi="Times New Roman"/>
          <w:sz w:val="24"/>
          <w:szCs w:val="24"/>
        </w:rPr>
        <w:t>sustentáveis e humanos como, por exemplo</w:t>
      </w:r>
      <w:r w:rsidR="00EB46D2" w:rsidRPr="00963913">
        <w:rPr>
          <w:rFonts w:ascii="Times New Roman" w:hAnsi="Times New Roman"/>
          <w:sz w:val="24"/>
          <w:szCs w:val="24"/>
        </w:rPr>
        <w:t xml:space="preserve">: </w:t>
      </w:r>
    </w:p>
    <w:p w:rsidR="00DE522D" w:rsidRPr="00963913" w:rsidRDefault="00D9498F" w:rsidP="00F10A6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240" w:after="24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63913">
        <w:rPr>
          <w:rFonts w:ascii="Times New Roman" w:hAnsi="Times New Roman"/>
          <w:sz w:val="24"/>
          <w:szCs w:val="24"/>
        </w:rPr>
        <w:t>Eficiência energética, valorizando a inteligência da edificação para reduzir o consumo de energia com fontes alternativas e naturais</w:t>
      </w:r>
      <w:r w:rsidR="00DE522D" w:rsidRPr="00963913">
        <w:rPr>
          <w:rFonts w:ascii="Times New Roman" w:hAnsi="Times New Roman"/>
          <w:sz w:val="24"/>
          <w:szCs w:val="24"/>
        </w:rPr>
        <w:t>. Iluminação natural, aproveitamento das águas de chuva</w:t>
      </w:r>
      <w:r w:rsidR="00F41372" w:rsidRPr="00963913">
        <w:rPr>
          <w:rFonts w:ascii="Times New Roman" w:hAnsi="Times New Roman"/>
          <w:sz w:val="24"/>
          <w:szCs w:val="24"/>
        </w:rPr>
        <w:t xml:space="preserve"> e implantação direcionada (quando possível) são formas de racionalizar o consumo de energia da edificação;</w:t>
      </w:r>
    </w:p>
    <w:p w:rsidR="00F10A60" w:rsidRPr="00963913" w:rsidRDefault="00F10A60" w:rsidP="00F10A60">
      <w:pPr>
        <w:pStyle w:val="PargrafodaLista"/>
        <w:autoSpaceDE w:val="0"/>
        <w:autoSpaceDN w:val="0"/>
        <w:adjustRightInd w:val="0"/>
        <w:spacing w:before="240" w:after="24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</w:p>
    <w:p w:rsidR="008B4E07" w:rsidRPr="00963913" w:rsidRDefault="00EB46D2" w:rsidP="00F10A6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240" w:after="24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63913">
        <w:rPr>
          <w:rFonts w:ascii="Times New Roman" w:hAnsi="Times New Roman"/>
          <w:sz w:val="24"/>
          <w:szCs w:val="24"/>
        </w:rPr>
        <w:t xml:space="preserve">Conforto térmico, priorizando a ventilação cruzada, utilizando </w:t>
      </w:r>
      <w:r w:rsidR="00522561">
        <w:rPr>
          <w:rFonts w:ascii="Times New Roman" w:hAnsi="Times New Roman"/>
          <w:sz w:val="24"/>
          <w:szCs w:val="24"/>
        </w:rPr>
        <w:t>materiais</w:t>
      </w:r>
      <w:r w:rsidRPr="00963913">
        <w:rPr>
          <w:rFonts w:ascii="Times New Roman" w:hAnsi="Times New Roman"/>
          <w:sz w:val="24"/>
          <w:szCs w:val="24"/>
        </w:rPr>
        <w:t xml:space="preserve"> </w:t>
      </w:r>
      <w:r w:rsidR="00522561">
        <w:rPr>
          <w:rFonts w:ascii="Times New Roman" w:hAnsi="Times New Roman"/>
          <w:sz w:val="24"/>
          <w:szCs w:val="24"/>
        </w:rPr>
        <w:t xml:space="preserve">especiais para esse fim, </w:t>
      </w:r>
      <w:r w:rsidRPr="00963913">
        <w:rPr>
          <w:rFonts w:ascii="Times New Roman" w:hAnsi="Times New Roman"/>
          <w:sz w:val="24"/>
          <w:szCs w:val="24"/>
        </w:rPr>
        <w:t xml:space="preserve">como </w:t>
      </w:r>
      <w:r w:rsidR="00522561" w:rsidRPr="00963913">
        <w:rPr>
          <w:rFonts w:ascii="Times New Roman" w:hAnsi="Times New Roman"/>
          <w:sz w:val="24"/>
          <w:szCs w:val="24"/>
        </w:rPr>
        <w:t>por exemplo,</w:t>
      </w:r>
      <w:r w:rsidRPr="00963913">
        <w:rPr>
          <w:rFonts w:ascii="Times New Roman" w:hAnsi="Times New Roman"/>
          <w:sz w:val="24"/>
          <w:szCs w:val="24"/>
        </w:rPr>
        <w:t xml:space="preserve"> telhas com isolamento térmico, </w:t>
      </w:r>
      <w:r w:rsidR="00522561">
        <w:rPr>
          <w:rFonts w:ascii="Times New Roman" w:hAnsi="Times New Roman"/>
          <w:sz w:val="24"/>
          <w:szCs w:val="24"/>
        </w:rPr>
        <w:t xml:space="preserve">esquadrias com </w:t>
      </w:r>
      <w:r w:rsidRPr="00963913">
        <w:rPr>
          <w:rFonts w:ascii="Times New Roman" w:hAnsi="Times New Roman"/>
          <w:sz w:val="24"/>
          <w:szCs w:val="24"/>
        </w:rPr>
        <w:t xml:space="preserve">vidros </w:t>
      </w:r>
      <w:r w:rsidR="00522561">
        <w:rPr>
          <w:rFonts w:ascii="Times New Roman" w:hAnsi="Times New Roman"/>
          <w:sz w:val="24"/>
          <w:szCs w:val="24"/>
        </w:rPr>
        <w:t>duplos</w:t>
      </w:r>
      <w:r w:rsidRPr="00963913">
        <w:rPr>
          <w:rFonts w:ascii="Times New Roman" w:hAnsi="Times New Roman"/>
          <w:sz w:val="24"/>
          <w:szCs w:val="24"/>
        </w:rPr>
        <w:t>, revestimento</w:t>
      </w:r>
      <w:r w:rsidR="00522561">
        <w:rPr>
          <w:rFonts w:ascii="Times New Roman" w:hAnsi="Times New Roman"/>
          <w:sz w:val="24"/>
          <w:szCs w:val="24"/>
        </w:rPr>
        <w:t>s isolantes</w:t>
      </w:r>
      <w:r w:rsidRPr="00963913">
        <w:rPr>
          <w:rFonts w:ascii="Times New Roman" w:hAnsi="Times New Roman"/>
          <w:sz w:val="24"/>
          <w:szCs w:val="24"/>
        </w:rPr>
        <w:t>,</w:t>
      </w:r>
      <w:r w:rsidR="00522561">
        <w:rPr>
          <w:rFonts w:ascii="Times New Roman" w:hAnsi="Times New Roman"/>
          <w:sz w:val="24"/>
          <w:szCs w:val="24"/>
        </w:rPr>
        <w:t xml:space="preserve"> e outros, ou ainda </w:t>
      </w:r>
      <w:r w:rsidR="00522561" w:rsidRPr="00963913">
        <w:rPr>
          <w:rFonts w:ascii="Times New Roman" w:hAnsi="Times New Roman"/>
          <w:sz w:val="24"/>
          <w:szCs w:val="24"/>
        </w:rPr>
        <w:t xml:space="preserve">artifícios arquitetônicos </w:t>
      </w:r>
      <w:r w:rsidR="00522561">
        <w:rPr>
          <w:rFonts w:ascii="Times New Roman" w:hAnsi="Times New Roman"/>
          <w:sz w:val="24"/>
          <w:szCs w:val="24"/>
        </w:rPr>
        <w:t>como brise-soleil, varandas e marquises;</w:t>
      </w:r>
    </w:p>
    <w:p w:rsidR="00F10A60" w:rsidRPr="00963913" w:rsidRDefault="00F10A60" w:rsidP="00F10A60">
      <w:pPr>
        <w:pStyle w:val="PargrafodaLista"/>
        <w:ind w:left="993" w:hanging="284"/>
        <w:rPr>
          <w:rFonts w:ascii="Times New Roman" w:hAnsi="Times New Roman"/>
          <w:sz w:val="24"/>
          <w:szCs w:val="24"/>
        </w:rPr>
      </w:pPr>
    </w:p>
    <w:p w:rsidR="00EB46D2" w:rsidRPr="00963913" w:rsidRDefault="00EB46D2" w:rsidP="00F10A6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240" w:after="24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63913">
        <w:rPr>
          <w:rFonts w:ascii="Times New Roman" w:hAnsi="Times New Roman"/>
          <w:sz w:val="24"/>
          <w:szCs w:val="24"/>
        </w:rPr>
        <w:t>Acessibilidade</w:t>
      </w:r>
      <w:r w:rsidR="001021A3">
        <w:rPr>
          <w:rFonts w:ascii="Times New Roman" w:hAnsi="Times New Roman"/>
          <w:sz w:val="24"/>
          <w:szCs w:val="24"/>
        </w:rPr>
        <w:t>:</w:t>
      </w:r>
      <w:r w:rsidRPr="00963913">
        <w:rPr>
          <w:rFonts w:ascii="Times New Roman" w:hAnsi="Times New Roman"/>
          <w:sz w:val="24"/>
          <w:szCs w:val="24"/>
        </w:rPr>
        <w:t xml:space="preserve"> </w:t>
      </w:r>
      <w:r w:rsidR="001021A3">
        <w:rPr>
          <w:rFonts w:ascii="Times New Roman" w:hAnsi="Times New Roman"/>
          <w:sz w:val="24"/>
          <w:szCs w:val="24"/>
        </w:rPr>
        <w:t>o</w:t>
      </w:r>
      <w:r w:rsidRPr="00963913">
        <w:rPr>
          <w:rFonts w:ascii="Times New Roman" w:hAnsi="Times New Roman"/>
          <w:sz w:val="24"/>
          <w:szCs w:val="24"/>
        </w:rPr>
        <w:t xml:space="preserve">s locais </w:t>
      </w:r>
      <w:r w:rsidR="00F10A60" w:rsidRPr="00963913">
        <w:rPr>
          <w:rFonts w:ascii="Times New Roman" w:hAnsi="Times New Roman"/>
          <w:sz w:val="24"/>
          <w:szCs w:val="24"/>
        </w:rPr>
        <w:t xml:space="preserve">públicos </w:t>
      </w:r>
      <w:r w:rsidRPr="00963913">
        <w:rPr>
          <w:rFonts w:ascii="Times New Roman" w:hAnsi="Times New Roman"/>
          <w:sz w:val="24"/>
          <w:szCs w:val="24"/>
        </w:rPr>
        <w:t xml:space="preserve">do </w:t>
      </w:r>
      <w:r w:rsidR="000D1B37">
        <w:rPr>
          <w:rFonts w:ascii="Times New Roman" w:hAnsi="Times New Roman"/>
          <w:sz w:val="24"/>
          <w:szCs w:val="24"/>
        </w:rPr>
        <w:t>CCOPAB</w:t>
      </w:r>
      <w:r w:rsidRPr="00963913">
        <w:rPr>
          <w:rFonts w:ascii="Times New Roman" w:hAnsi="Times New Roman"/>
          <w:sz w:val="24"/>
          <w:szCs w:val="24"/>
        </w:rPr>
        <w:t xml:space="preserve"> devem ter s</w:t>
      </w:r>
      <w:r w:rsidR="00CF6BBC" w:rsidRPr="00963913">
        <w:rPr>
          <w:rFonts w:ascii="Times New Roman" w:hAnsi="Times New Roman"/>
          <w:sz w:val="24"/>
          <w:szCs w:val="24"/>
        </w:rPr>
        <w:t>uas edificações com ac</w:t>
      </w:r>
      <w:r w:rsidR="00C87E64" w:rsidRPr="00963913">
        <w:rPr>
          <w:rFonts w:ascii="Times New Roman" w:hAnsi="Times New Roman"/>
          <w:sz w:val="24"/>
          <w:szCs w:val="24"/>
        </w:rPr>
        <w:t xml:space="preserve">esso livre a qualquer </w:t>
      </w:r>
      <w:r w:rsidR="00CF6BBC" w:rsidRPr="00963913">
        <w:rPr>
          <w:rFonts w:ascii="Times New Roman" w:hAnsi="Times New Roman"/>
          <w:sz w:val="24"/>
          <w:szCs w:val="24"/>
        </w:rPr>
        <w:t>pessoa com necessidades especiais;</w:t>
      </w:r>
    </w:p>
    <w:p w:rsidR="00F10A60" w:rsidRPr="00963913" w:rsidRDefault="00F10A60" w:rsidP="00F10A60">
      <w:pPr>
        <w:pStyle w:val="PargrafodaLista"/>
        <w:ind w:left="993" w:hanging="284"/>
        <w:rPr>
          <w:rFonts w:ascii="Times New Roman" w:hAnsi="Times New Roman"/>
          <w:sz w:val="24"/>
          <w:szCs w:val="24"/>
        </w:rPr>
      </w:pPr>
    </w:p>
    <w:p w:rsidR="004634B5" w:rsidRPr="00963913" w:rsidRDefault="00CF6BBC" w:rsidP="00F10A6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240" w:after="24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63913">
        <w:rPr>
          <w:rFonts w:ascii="Times New Roman" w:hAnsi="Times New Roman"/>
          <w:sz w:val="24"/>
          <w:szCs w:val="24"/>
        </w:rPr>
        <w:t>Funcionalidade</w:t>
      </w:r>
      <w:r w:rsidR="001021A3">
        <w:rPr>
          <w:rFonts w:ascii="Times New Roman" w:hAnsi="Times New Roman"/>
          <w:sz w:val="24"/>
          <w:szCs w:val="24"/>
        </w:rPr>
        <w:t>:</w:t>
      </w:r>
      <w:r w:rsidRPr="00963913">
        <w:rPr>
          <w:rFonts w:ascii="Times New Roman" w:hAnsi="Times New Roman"/>
          <w:sz w:val="24"/>
          <w:szCs w:val="24"/>
        </w:rPr>
        <w:t xml:space="preserve"> </w:t>
      </w:r>
      <w:r w:rsidR="001021A3">
        <w:rPr>
          <w:rFonts w:ascii="Times New Roman" w:hAnsi="Times New Roman"/>
          <w:sz w:val="24"/>
          <w:szCs w:val="24"/>
        </w:rPr>
        <w:t>a</w:t>
      </w:r>
      <w:r w:rsidRPr="00963913">
        <w:rPr>
          <w:rFonts w:ascii="Times New Roman" w:hAnsi="Times New Roman"/>
          <w:sz w:val="24"/>
          <w:szCs w:val="24"/>
        </w:rPr>
        <w:t xml:space="preserve">s edificações planejadas e existentes deverão ser pensadas de forma a priorizar </w:t>
      </w:r>
      <w:r w:rsidR="00D9498F" w:rsidRPr="00963913">
        <w:rPr>
          <w:rFonts w:ascii="Times New Roman" w:hAnsi="Times New Roman"/>
          <w:sz w:val="24"/>
          <w:szCs w:val="24"/>
        </w:rPr>
        <w:t>a funcionalidade e mobilidade dos espaços</w:t>
      </w:r>
      <w:r w:rsidR="00F10A60" w:rsidRPr="00963913">
        <w:rPr>
          <w:rFonts w:ascii="Times New Roman" w:hAnsi="Times New Roman"/>
          <w:sz w:val="24"/>
          <w:szCs w:val="24"/>
        </w:rPr>
        <w:t xml:space="preserve">. </w:t>
      </w:r>
      <w:r w:rsidR="00D9498F" w:rsidRPr="00963913">
        <w:rPr>
          <w:rFonts w:ascii="Times New Roman" w:hAnsi="Times New Roman"/>
          <w:sz w:val="24"/>
          <w:szCs w:val="24"/>
        </w:rPr>
        <w:t>Para tanto os espaços deverão ter vão livres divididos com divisórias de fácil remanejamento, que permitam integração entre os espaços e visibilidade.</w:t>
      </w:r>
    </w:p>
    <w:p w:rsidR="00E6114B" w:rsidRDefault="00F938C4" w:rsidP="00717F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1021A3">
        <w:rPr>
          <w:rFonts w:ascii="Times New Roman" w:hAnsi="Times New Roman"/>
          <w:sz w:val="24"/>
          <w:szCs w:val="24"/>
        </w:rPr>
        <w:t xml:space="preserve"> seguir enumeram-se as edificações </w:t>
      </w:r>
      <w:r>
        <w:rPr>
          <w:rFonts w:ascii="Times New Roman" w:hAnsi="Times New Roman"/>
          <w:sz w:val="24"/>
          <w:szCs w:val="24"/>
        </w:rPr>
        <w:t xml:space="preserve">planejadas de acordo com </w:t>
      </w:r>
      <w:r w:rsidRPr="001021A3">
        <w:rPr>
          <w:rFonts w:ascii="Times New Roman" w:hAnsi="Times New Roman"/>
          <w:sz w:val="24"/>
          <w:szCs w:val="24"/>
        </w:rPr>
        <w:t xml:space="preserve">a Planta de Situação. </w:t>
      </w:r>
      <w:r w:rsidR="00717F8B">
        <w:rPr>
          <w:rFonts w:ascii="Times New Roman" w:hAnsi="Times New Roman"/>
          <w:sz w:val="24"/>
          <w:szCs w:val="24"/>
        </w:rPr>
        <w:t>S</w:t>
      </w:r>
      <w:r w:rsidRPr="001021A3">
        <w:rPr>
          <w:rFonts w:ascii="Times New Roman" w:hAnsi="Times New Roman"/>
          <w:sz w:val="24"/>
          <w:szCs w:val="24"/>
        </w:rPr>
        <w:t>umarizam-se no Quadro I</w:t>
      </w:r>
      <w:r>
        <w:rPr>
          <w:rFonts w:ascii="Times New Roman" w:hAnsi="Times New Roman"/>
          <w:sz w:val="24"/>
          <w:szCs w:val="24"/>
        </w:rPr>
        <w:t>I</w:t>
      </w:r>
      <w:r w:rsidR="009D5282">
        <w:rPr>
          <w:rFonts w:ascii="Times New Roman" w:hAnsi="Times New Roman"/>
          <w:sz w:val="24"/>
          <w:szCs w:val="24"/>
        </w:rPr>
        <w:t xml:space="preserve"> as informações </w:t>
      </w:r>
      <w:r w:rsidRPr="001021A3">
        <w:rPr>
          <w:rFonts w:ascii="Times New Roman" w:hAnsi="Times New Roman"/>
          <w:sz w:val="24"/>
          <w:szCs w:val="24"/>
        </w:rPr>
        <w:t>previstas no Anexo</w:t>
      </w:r>
      <w:r>
        <w:rPr>
          <w:rFonts w:ascii="Times New Roman" w:hAnsi="Times New Roman"/>
          <w:sz w:val="24"/>
          <w:szCs w:val="24"/>
        </w:rPr>
        <w:t> </w:t>
      </w:r>
      <w:r w:rsidRPr="001021A3">
        <w:rPr>
          <w:rFonts w:ascii="Times New Roman" w:hAnsi="Times New Roman"/>
          <w:sz w:val="24"/>
          <w:szCs w:val="24"/>
        </w:rPr>
        <w:t>E da IR50-0</w:t>
      </w:r>
      <w:r w:rsidR="00717F8B">
        <w:rPr>
          <w:rFonts w:ascii="Times New Roman" w:hAnsi="Times New Roman"/>
          <w:sz w:val="24"/>
          <w:szCs w:val="24"/>
        </w:rPr>
        <w:t xml:space="preserve">3. </w:t>
      </w:r>
    </w:p>
    <w:p w:rsidR="00717F8B" w:rsidRPr="00717F8B" w:rsidRDefault="00717F8B" w:rsidP="00717F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717F8B" w:rsidRPr="00717F8B" w:rsidSect="00FC0988">
          <w:headerReference w:type="default" r:id="rId46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:rsidR="00D03685" w:rsidRPr="00D231A4" w:rsidRDefault="00D03685" w:rsidP="00D036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3253"/>
        <w:gridCol w:w="1285"/>
        <w:gridCol w:w="1135"/>
        <w:gridCol w:w="995"/>
        <w:gridCol w:w="1416"/>
        <w:gridCol w:w="1558"/>
        <w:gridCol w:w="1700"/>
        <w:gridCol w:w="1277"/>
        <w:gridCol w:w="924"/>
      </w:tblGrid>
      <w:tr w:rsidR="007B4AF2" w:rsidRPr="008222A8" w:rsidTr="00B975BC">
        <w:trPr>
          <w:trHeight w:val="555"/>
        </w:trPr>
        <w:tc>
          <w:tcPr>
            <w:tcW w:w="237" w:type="pct"/>
            <w:vMerge w:val="restart"/>
            <w:vAlign w:val="center"/>
          </w:tcPr>
          <w:p w:rsidR="00D03685" w:rsidRPr="008222A8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N</w:t>
            </w:r>
            <w:r w:rsidR="00A07689" w:rsidRPr="008222A8">
              <w:rPr>
                <w:rFonts w:ascii="Times New Roman" w:hAnsi="Times New Roman"/>
                <w:b/>
                <w:sz w:val="24"/>
                <w:szCs w:val="20"/>
              </w:rPr>
              <w:t>r</w:t>
            </w:r>
          </w:p>
        </w:tc>
        <w:tc>
          <w:tcPr>
            <w:tcW w:w="1144" w:type="pct"/>
            <w:vMerge w:val="restart"/>
            <w:vAlign w:val="center"/>
          </w:tcPr>
          <w:p w:rsidR="00D03685" w:rsidRPr="008222A8" w:rsidRDefault="007B4AF2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Edificações e Instalações</w:t>
            </w:r>
          </w:p>
          <w:p w:rsidR="00D03685" w:rsidRPr="008222A8" w:rsidRDefault="007B4AF2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Planejadas</w:t>
            </w:r>
          </w:p>
        </w:tc>
        <w:tc>
          <w:tcPr>
            <w:tcW w:w="452" w:type="pct"/>
            <w:vMerge w:val="restart"/>
            <w:vAlign w:val="center"/>
          </w:tcPr>
          <w:p w:rsidR="00D03685" w:rsidRPr="008222A8" w:rsidRDefault="007B4AF2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Situação</w:t>
            </w:r>
          </w:p>
          <w:p w:rsidR="00D03685" w:rsidRPr="008222A8" w:rsidRDefault="007B4AF2" w:rsidP="00D036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Atual</w:t>
            </w:r>
          </w:p>
        </w:tc>
        <w:tc>
          <w:tcPr>
            <w:tcW w:w="399" w:type="pct"/>
            <w:vMerge w:val="restart"/>
            <w:vAlign w:val="center"/>
          </w:tcPr>
          <w:p w:rsidR="00D03685" w:rsidRPr="008222A8" w:rsidRDefault="00D03685" w:rsidP="007B4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O</w:t>
            </w:r>
            <w:r w:rsidR="007B4AF2" w:rsidRPr="008222A8">
              <w:rPr>
                <w:rFonts w:ascii="Times New Roman" w:hAnsi="Times New Roman"/>
                <w:b/>
                <w:sz w:val="24"/>
                <w:szCs w:val="20"/>
              </w:rPr>
              <w:t>bra</w:t>
            </w:r>
          </w:p>
        </w:tc>
        <w:tc>
          <w:tcPr>
            <w:tcW w:w="350" w:type="pct"/>
            <w:vMerge w:val="restart"/>
            <w:vAlign w:val="center"/>
          </w:tcPr>
          <w:p w:rsidR="00D03685" w:rsidRPr="008222A8" w:rsidRDefault="007B4AF2" w:rsidP="00D036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Priori-dade</w:t>
            </w:r>
          </w:p>
        </w:tc>
        <w:tc>
          <w:tcPr>
            <w:tcW w:w="498" w:type="pct"/>
            <w:vMerge w:val="restart"/>
            <w:vAlign w:val="center"/>
          </w:tcPr>
          <w:p w:rsidR="00D03685" w:rsidRPr="008222A8" w:rsidRDefault="007B4AF2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Área a ser Construída</w:t>
            </w:r>
          </w:p>
          <w:p w:rsidR="00D03685" w:rsidRPr="008222A8" w:rsidRDefault="00D03685" w:rsidP="00D036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(m²)</w:t>
            </w:r>
          </w:p>
        </w:tc>
        <w:tc>
          <w:tcPr>
            <w:tcW w:w="548" w:type="pct"/>
            <w:vMerge w:val="restart"/>
            <w:vAlign w:val="center"/>
          </w:tcPr>
          <w:p w:rsidR="00D03685" w:rsidRPr="008222A8" w:rsidRDefault="007B4AF2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 xml:space="preserve">Classificação </w:t>
            </w:r>
          </w:p>
          <w:p w:rsidR="00D03685" w:rsidRPr="008222A8" w:rsidRDefault="00D03685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8222A8">
              <w:rPr>
                <w:rFonts w:ascii="Times New Roman" w:hAnsi="Times New Roman"/>
                <w:b/>
                <w:szCs w:val="20"/>
              </w:rPr>
              <w:t>D</w:t>
            </w:r>
            <w:r w:rsidR="007B4AF2" w:rsidRPr="008222A8">
              <w:rPr>
                <w:rFonts w:ascii="Times New Roman" w:hAnsi="Times New Roman"/>
                <w:b/>
                <w:szCs w:val="20"/>
              </w:rPr>
              <w:t>urabilidade</w:t>
            </w:r>
          </w:p>
          <w:p w:rsidR="00D03685" w:rsidRPr="008222A8" w:rsidRDefault="007B4AF2" w:rsidP="00D036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Prevista</w:t>
            </w:r>
          </w:p>
        </w:tc>
        <w:tc>
          <w:tcPr>
            <w:tcW w:w="1372" w:type="pct"/>
            <w:gridSpan w:val="3"/>
            <w:vAlign w:val="center"/>
          </w:tcPr>
          <w:p w:rsidR="00D03685" w:rsidRPr="008222A8" w:rsidRDefault="007B4AF2" w:rsidP="007B4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Custo</w:t>
            </w:r>
            <w:r w:rsidR="00D03685" w:rsidRPr="008222A8">
              <w:rPr>
                <w:rFonts w:ascii="Times New Roman" w:hAnsi="Times New Roman"/>
                <w:b/>
                <w:sz w:val="24"/>
                <w:szCs w:val="20"/>
              </w:rPr>
              <w:t xml:space="preserve"> </w:t>
            </w: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Estimado</w:t>
            </w:r>
          </w:p>
        </w:tc>
      </w:tr>
      <w:tr w:rsidR="007B4AF2" w:rsidRPr="008222A8" w:rsidTr="00B975BC">
        <w:trPr>
          <w:trHeight w:val="716"/>
        </w:trPr>
        <w:tc>
          <w:tcPr>
            <w:tcW w:w="237" w:type="pct"/>
            <w:vMerge/>
            <w:vAlign w:val="center"/>
          </w:tcPr>
          <w:p w:rsidR="00D03685" w:rsidRPr="008222A8" w:rsidRDefault="00D03685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1144" w:type="pct"/>
            <w:vMerge/>
            <w:vAlign w:val="center"/>
          </w:tcPr>
          <w:p w:rsidR="00D03685" w:rsidRPr="008222A8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452" w:type="pct"/>
            <w:vMerge/>
            <w:vAlign w:val="center"/>
          </w:tcPr>
          <w:p w:rsidR="00D03685" w:rsidRPr="008222A8" w:rsidRDefault="00D03685" w:rsidP="004D56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399" w:type="pct"/>
            <w:vMerge/>
            <w:vAlign w:val="center"/>
          </w:tcPr>
          <w:p w:rsidR="00D03685" w:rsidRPr="008222A8" w:rsidRDefault="00D03685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350" w:type="pct"/>
            <w:vMerge/>
            <w:vAlign w:val="center"/>
          </w:tcPr>
          <w:p w:rsidR="00D03685" w:rsidRPr="008222A8" w:rsidRDefault="00D03685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498" w:type="pct"/>
            <w:vMerge/>
            <w:vAlign w:val="center"/>
          </w:tcPr>
          <w:p w:rsidR="00D03685" w:rsidRPr="008222A8" w:rsidRDefault="00D03685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548" w:type="pct"/>
            <w:vMerge/>
            <w:vAlign w:val="center"/>
          </w:tcPr>
          <w:p w:rsidR="00D03685" w:rsidRPr="008222A8" w:rsidRDefault="00D03685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598" w:type="pct"/>
            <w:vAlign w:val="center"/>
          </w:tcPr>
          <w:p w:rsidR="00D03685" w:rsidRPr="008222A8" w:rsidRDefault="00D03685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R$</w:t>
            </w:r>
          </w:p>
        </w:tc>
        <w:tc>
          <w:tcPr>
            <w:tcW w:w="449" w:type="pct"/>
            <w:vAlign w:val="center"/>
          </w:tcPr>
          <w:p w:rsidR="00D03685" w:rsidRPr="008222A8" w:rsidRDefault="00D03685" w:rsidP="007B4AF2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CUn</w:t>
            </w:r>
          </w:p>
        </w:tc>
        <w:tc>
          <w:tcPr>
            <w:tcW w:w="325" w:type="pct"/>
            <w:vAlign w:val="center"/>
          </w:tcPr>
          <w:p w:rsidR="00D03685" w:rsidRPr="008222A8" w:rsidRDefault="00AA0AA8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mês</w:t>
            </w:r>
            <w:r w:rsidR="00D03685" w:rsidRPr="008222A8">
              <w:rPr>
                <w:rFonts w:ascii="Times New Roman" w:hAnsi="Times New Roman"/>
                <w:b/>
                <w:sz w:val="24"/>
                <w:szCs w:val="20"/>
              </w:rPr>
              <w:t xml:space="preserve">/ </w:t>
            </w: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ano</w:t>
            </w:r>
          </w:p>
        </w:tc>
      </w:tr>
      <w:tr w:rsidR="00AA0AA8" w:rsidRPr="00D231A4" w:rsidTr="00B975BC">
        <w:trPr>
          <w:trHeight w:hRule="exact" w:val="567"/>
        </w:trPr>
        <w:tc>
          <w:tcPr>
            <w:tcW w:w="237" w:type="pct"/>
            <w:vAlign w:val="center"/>
          </w:tcPr>
          <w:p w:rsidR="00AA0AA8" w:rsidRPr="00D231A4" w:rsidRDefault="00AA0AA8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44" w:type="pct"/>
            <w:vAlign w:val="center"/>
          </w:tcPr>
          <w:p w:rsidR="00AA0AA8" w:rsidRPr="00C32067" w:rsidRDefault="00AA0AA8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Pavilhão de Comando</w:t>
            </w:r>
          </w:p>
        </w:tc>
        <w:tc>
          <w:tcPr>
            <w:tcW w:w="452" w:type="pct"/>
            <w:vAlign w:val="center"/>
          </w:tcPr>
          <w:p w:rsidR="00AA0AA8" w:rsidRPr="00C32067" w:rsidRDefault="00AA0AA8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  <w:lang w:eastAsia="pt-BR"/>
              </w:rPr>
              <w:t>EST</w:t>
            </w:r>
          </w:p>
        </w:tc>
        <w:tc>
          <w:tcPr>
            <w:tcW w:w="399" w:type="pct"/>
            <w:vAlign w:val="center"/>
          </w:tcPr>
          <w:p w:rsidR="00AA0AA8" w:rsidRPr="00C32067" w:rsidRDefault="00AA0AA8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ADAP</w:t>
            </w:r>
          </w:p>
        </w:tc>
        <w:tc>
          <w:tcPr>
            <w:tcW w:w="350" w:type="pct"/>
            <w:vAlign w:val="center"/>
          </w:tcPr>
          <w:p w:rsidR="00AA0AA8" w:rsidRPr="00C32067" w:rsidRDefault="00AA0AA8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AA0AA8" w:rsidRPr="008E705B" w:rsidRDefault="00AA0AA8" w:rsidP="00B97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5B">
              <w:rPr>
                <w:rFonts w:ascii="Times New Roman" w:hAnsi="Times New Roman"/>
                <w:sz w:val="24"/>
                <w:szCs w:val="24"/>
              </w:rPr>
              <w:t>1.</w:t>
            </w:r>
            <w:r w:rsidR="00C32067" w:rsidRPr="008E705B">
              <w:rPr>
                <w:rFonts w:ascii="Times New Roman" w:hAnsi="Times New Roman"/>
                <w:sz w:val="24"/>
                <w:szCs w:val="24"/>
              </w:rPr>
              <w:t>106,3</w:t>
            </w:r>
          </w:p>
        </w:tc>
        <w:tc>
          <w:tcPr>
            <w:tcW w:w="548" w:type="pct"/>
            <w:vAlign w:val="center"/>
          </w:tcPr>
          <w:p w:rsidR="00AA0AA8" w:rsidRPr="00D231A4" w:rsidRDefault="00AA0AA8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98" w:type="pct"/>
            <w:vAlign w:val="center"/>
          </w:tcPr>
          <w:p w:rsidR="00AA0AA8" w:rsidRPr="00EC3CB6" w:rsidRDefault="00AA0AA8" w:rsidP="008E705B">
            <w:pPr>
              <w:autoSpaceDE w:val="0"/>
              <w:autoSpaceDN w:val="0"/>
              <w:adjustRightInd w:val="0"/>
              <w:spacing w:after="0" w:line="240" w:lineRule="auto"/>
              <w:ind w:left="-108" w:right="-109"/>
              <w:jc w:val="center"/>
              <w:rPr>
                <w:rFonts w:ascii="Times New Roman" w:hAnsi="Times New Roman"/>
              </w:rPr>
            </w:pPr>
            <w:r w:rsidRPr="00EC3CB6">
              <w:rPr>
                <w:rFonts w:ascii="Times New Roman" w:hAnsi="Times New Roman"/>
              </w:rPr>
              <w:t>R$ 2</w:t>
            </w:r>
            <w:r w:rsidR="008E705B">
              <w:rPr>
                <w:rFonts w:ascii="Times New Roman" w:hAnsi="Times New Roman"/>
              </w:rPr>
              <w:t>9</w:t>
            </w:r>
            <w:r w:rsidRPr="00EC3CB6">
              <w:rPr>
                <w:rFonts w:ascii="Times New Roman" w:hAnsi="Times New Roman"/>
              </w:rPr>
              <w:t>3.</w:t>
            </w:r>
            <w:r w:rsidR="008E705B">
              <w:rPr>
                <w:rFonts w:ascii="Times New Roman" w:hAnsi="Times New Roman"/>
              </w:rPr>
              <w:t>351,81</w:t>
            </w:r>
          </w:p>
        </w:tc>
        <w:tc>
          <w:tcPr>
            <w:tcW w:w="449" w:type="pct"/>
            <w:vAlign w:val="center"/>
          </w:tcPr>
          <w:p w:rsidR="00AA0AA8" w:rsidRDefault="00AA0AA8" w:rsidP="007F28C5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Cs w:val="24"/>
              </w:rPr>
              <w:t>R$</w:t>
            </w:r>
            <w:r>
              <w:rPr>
                <w:rFonts w:ascii="Times New Roman" w:hAnsi="Times New Roman"/>
                <w:szCs w:val="24"/>
              </w:rPr>
              <w:t>265,16</w:t>
            </w:r>
          </w:p>
          <w:p w:rsidR="00AA0AA8" w:rsidRPr="007B4AF2" w:rsidRDefault="00AA0AA8" w:rsidP="007F28C5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 w:val="14"/>
                <w:szCs w:val="24"/>
              </w:rPr>
              <w:t>(20% CUB R1</w:t>
            </w:r>
            <w:r>
              <w:rPr>
                <w:rFonts w:ascii="Times New Roman" w:hAnsi="Times New Roman"/>
                <w:sz w:val="14"/>
                <w:szCs w:val="24"/>
              </w:rPr>
              <w:t>-A</w:t>
            </w:r>
            <w:r w:rsidRPr="007B4AF2">
              <w:rPr>
                <w:rFonts w:ascii="Times New Roman" w:hAnsi="Times New Roman"/>
                <w:sz w:val="14"/>
                <w:szCs w:val="24"/>
              </w:rPr>
              <w:t>)</w:t>
            </w:r>
          </w:p>
        </w:tc>
        <w:tc>
          <w:tcPr>
            <w:tcW w:w="325" w:type="pct"/>
            <w:vAlign w:val="center"/>
          </w:tcPr>
          <w:p w:rsidR="00AA0AA8" w:rsidRPr="007B4AF2" w:rsidRDefault="00AA0AA8" w:rsidP="007B4AF2">
            <w:pPr>
              <w:autoSpaceDE w:val="0"/>
              <w:autoSpaceDN w:val="0"/>
              <w:adjustRightInd w:val="0"/>
              <w:spacing w:after="0" w:line="240" w:lineRule="auto"/>
              <w:ind w:left="-105" w:right="-17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Nov 09</w:t>
            </w:r>
          </w:p>
        </w:tc>
      </w:tr>
      <w:tr w:rsidR="007B4AF2" w:rsidRPr="00D231A4" w:rsidTr="00B975BC">
        <w:trPr>
          <w:trHeight w:hRule="exact" w:val="614"/>
        </w:trPr>
        <w:tc>
          <w:tcPr>
            <w:tcW w:w="237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44" w:type="pct"/>
            <w:vAlign w:val="center"/>
          </w:tcPr>
          <w:p w:rsidR="00D03685" w:rsidRPr="00C32067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Pav Aloj de Of Instruendos</w:t>
            </w:r>
          </w:p>
        </w:tc>
        <w:tc>
          <w:tcPr>
            <w:tcW w:w="452" w:type="pct"/>
            <w:vAlign w:val="center"/>
          </w:tcPr>
          <w:p w:rsidR="00D03685" w:rsidRPr="00C32067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  <w:lang w:eastAsia="pt-BR"/>
              </w:rPr>
              <w:t>AND</w:t>
            </w:r>
          </w:p>
        </w:tc>
        <w:tc>
          <w:tcPr>
            <w:tcW w:w="399" w:type="pct"/>
            <w:vAlign w:val="center"/>
          </w:tcPr>
          <w:p w:rsidR="00D03685" w:rsidRPr="00C32067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CNST</w:t>
            </w:r>
          </w:p>
        </w:tc>
        <w:tc>
          <w:tcPr>
            <w:tcW w:w="350" w:type="pct"/>
            <w:vAlign w:val="center"/>
          </w:tcPr>
          <w:p w:rsidR="00D03685" w:rsidRPr="00D231A4" w:rsidRDefault="005466C2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vAlign w:val="center"/>
          </w:tcPr>
          <w:p w:rsidR="00D03685" w:rsidRPr="00D231A4" w:rsidRDefault="00D03685" w:rsidP="00B97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512,0</w:t>
            </w:r>
          </w:p>
        </w:tc>
        <w:tc>
          <w:tcPr>
            <w:tcW w:w="548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98" w:type="pct"/>
            <w:vAlign w:val="center"/>
          </w:tcPr>
          <w:p w:rsidR="00D03685" w:rsidRPr="00EC3CB6" w:rsidRDefault="005466C2" w:rsidP="00EC3CB6">
            <w:pPr>
              <w:autoSpaceDE w:val="0"/>
              <w:autoSpaceDN w:val="0"/>
              <w:adjustRightInd w:val="0"/>
              <w:spacing w:after="0" w:line="240" w:lineRule="auto"/>
              <w:ind w:left="-108" w:right="-109"/>
              <w:jc w:val="center"/>
              <w:rPr>
                <w:rFonts w:ascii="Times New Roman" w:hAnsi="Times New Roman"/>
              </w:rPr>
            </w:pPr>
            <w:r w:rsidRPr="00EC3CB6">
              <w:rPr>
                <w:rFonts w:ascii="Times New Roman" w:hAnsi="Times New Roman"/>
              </w:rPr>
              <w:t>-</w:t>
            </w:r>
          </w:p>
        </w:tc>
        <w:tc>
          <w:tcPr>
            <w:tcW w:w="449" w:type="pct"/>
            <w:vAlign w:val="center"/>
          </w:tcPr>
          <w:p w:rsidR="00D03685" w:rsidRPr="007B4AF2" w:rsidRDefault="005466C2" w:rsidP="007B4AF2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325" w:type="pct"/>
            <w:vAlign w:val="center"/>
          </w:tcPr>
          <w:p w:rsidR="00D03685" w:rsidRPr="007B4AF2" w:rsidRDefault="005466C2" w:rsidP="007B4AF2">
            <w:pPr>
              <w:autoSpaceDE w:val="0"/>
              <w:autoSpaceDN w:val="0"/>
              <w:adjustRightInd w:val="0"/>
              <w:spacing w:after="0" w:line="240" w:lineRule="auto"/>
              <w:ind w:left="-105" w:right="-173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7B4AF2" w:rsidRPr="00D231A4" w:rsidTr="00B975BC">
        <w:trPr>
          <w:trHeight w:hRule="exact" w:val="708"/>
        </w:trPr>
        <w:tc>
          <w:tcPr>
            <w:tcW w:w="237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144" w:type="pct"/>
            <w:vAlign w:val="center"/>
          </w:tcPr>
          <w:p w:rsidR="00D03685" w:rsidRPr="00C32067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Corpo da Guarda e Relações Públicas</w:t>
            </w:r>
          </w:p>
        </w:tc>
        <w:tc>
          <w:tcPr>
            <w:tcW w:w="452" w:type="pct"/>
            <w:vAlign w:val="center"/>
          </w:tcPr>
          <w:p w:rsidR="00D03685" w:rsidRPr="00C32067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  <w:lang w:eastAsia="pt-BR"/>
              </w:rPr>
              <w:t>EST</w:t>
            </w:r>
          </w:p>
        </w:tc>
        <w:tc>
          <w:tcPr>
            <w:tcW w:w="399" w:type="pct"/>
            <w:vAlign w:val="center"/>
          </w:tcPr>
          <w:p w:rsidR="00D03685" w:rsidRPr="00C32067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AMPL / ADAP</w:t>
            </w:r>
          </w:p>
        </w:tc>
        <w:tc>
          <w:tcPr>
            <w:tcW w:w="350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D03685" w:rsidRPr="00D231A4" w:rsidRDefault="00D03685" w:rsidP="00B97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548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98" w:type="pct"/>
            <w:vAlign w:val="center"/>
          </w:tcPr>
          <w:p w:rsidR="00D03685" w:rsidRPr="00EC3CB6" w:rsidRDefault="00AA0AA8" w:rsidP="00EC3CB6">
            <w:pPr>
              <w:autoSpaceDE w:val="0"/>
              <w:autoSpaceDN w:val="0"/>
              <w:adjustRightInd w:val="0"/>
              <w:spacing w:after="0" w:line="240" w:lineRule="auto"/>
              <w:ind w:left="-108" w:right="-109"/>
              <w:jc w:val="center"/>
              <w:rPr>
                <w:rFonts w:ascii="Times New Roman" w:hAnsi="Times New Roman"/>
              </w:rPr>
            </w:pPr>
            <w:r w:rsidRPr="00EC3CB6">
              <w:rPr>
                <w:rFonts w:ascii="Times New Roman" w:hAnsi="Times New Roman"/>
              </w:rPr>
              <w:t>R$ 47.268,00</w:t>
            </w:r>
          </w:p>
        </w:tc>
        <w:tc>
          <w:tcPr>
            <w:tcW w:w="449" w:type="pct"/>
            <w:vAlign w:val="center"/>
          </w:tcPr>
          <w:p w:rsidR="00AA0AA8" w:rsidRDefault="005466C2" w:rsidP="00AA0AA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Cs w:val="24"/>
              </w:rPr>
              <w:t>R$1.050,40</w:t>
            </w:r>
          </w:p>
          <w:p w:rsidR="00D03685" w:rsidRPr="007B4AF2" w:rsidRDefault="00AA0AA8" w:rsidP="00AA0AA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 w:val="14"/>
                <w:szCs w:val="24"/>
              </w:rPr>
              <w:t>(CUB R1</w:t>
            </w:r>
            <w:r>
              <w:rPr>
                <w:rFonts w:ascii="Times New Roman" w:hAnsi="Times New Roman"/>
                <w:sz w:val="14"/>
                <w:szCs w:val="24"/>
              </w:rPr>
              <w:t>-Normal</w:t>
            </w:r>
            <w:r w:rsidRPr="007B4AF2">
              <w:rPr>
                <w:rFonts w:ascii="Times New Roman" w:hAnsi="Times New Roman"/>
                <w:sz w:val="14"/>
                <w:szCs w:val="24"/>
              </w:rPr>
              <w:t>)</w:t>
            </w:r>
          </w:p>
        </w:tc>
        <w:tc>
          <w:tcPr>
            <w:tcW w:w="325" w:type="pct"/>
            <w:vAlign w:val="center"/>
          </w:tcPr>
          <w:p w:rsidR="00D03685" w:rsidRPr="007B4AF2" w:rsidRDefault="007B4AF2" w:rsidP="007B4AF2">
            <w:pPr>
              <w:autoSpaceDE w:val="0"/>
              <w:autoSpaceDN w:val="0"/>
              <w:adjustRightInd w:val="0"/>
              <w:spacing w:after="0" w:line="240" w:lineRule="auto"/>
              <w:ind w:left="-105" w:right="-17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Nov 09</w:t>
            </w:r>
          </w:p>
        </w:tc>
      </w:tr>
      <w:tr w:rsidR="00EC3CB6" w:rsidRPr="00D231A4" w:rsidTr="00B975BC">
        <w:trPr>
          <w:trHeight w:hRule="exact" w:val="556"/>
        </w:trPr>
        <w:tc>
          <w:tcPr>
            <w:tcW w:w="237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144" w:type="pct"/>
            <w:vAlign w:val="center"/>
          </w:tcPr>
          <w:p w:rsidR="00EC3CB6" w:rsidRPr="00C32067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Pav</w:t>
            </w:r>
            <w:r w:rsidR="00063D90" w:rsidRPr="00C320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ilhão</w:t>
            </w: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de Ensino e Rancho</w:t>
            </w:r>
          </w:p>
        </w:tc>
        <w:tc>
          <w:tcPr>
            <w:tcW w:w="452" w:type="pct"/>
            <w:vAlign w:val="center"/>
          </w:tcPr>
          <w:p w:rsidR="00EC3CB6" w:rsidRPr="00C32067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  <w:lang w:eastAsia="pt-BR"/>
              </w:rPr>
              <w:t>EST</w:t>
            </w:r>
          </w:p>
        </w:tc>
        <w:tc>
          <w:tcPr>
            <w:tcW w:w="399" w:type="pct"/>
            <w:vAlign w:val="center"/>
          </w:tcPr>
          <w:p w:rsidR="00EC3CB6" w:rsidRPr="00C32067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DEMO / CNST</w:t>
            </w:r>
          </w:p>
        </w:tc>
        <w:tc>
          <w:tcPr>
            <w:tcW w:w="350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B975BC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2.</w:t>
            </w:r>
            <w:r w:rsidR="00B975BC">
              <w:rPr>
                <w:rFonts w:ascii="Times New Roman" w:hAnsi="Times New Roman"/>
                <w:sz w:val="24"/>
                <w:szCs w:val="24"/>
              </w:rPr>
              <w:t>537,0</w:t>
            </w:r>
          </w:p>
          <w:p w:rsidR="00B975BC" w:rsidRPr="00D231A4" w:rsidRDefault="00B975BC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98" w:type="pct"/>
            <w:vAlign w:val="center"/>
          </w:tcPr>
          <w:p w:rsidR="00EC3CB6" w:rsidRPr="00EC3CB6" w:rsidRDefault="006014A0" w:rsidP="00B975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CB6">
              <w:rPr>
                <w:rFonts w:ascii="Times New Roman" w:hAnsi="Times New Roman"/>
              </w:rPr>
              <w:t xml:space="preserve">R$ </w:t>
            </w:r>
            <w:r w:rsidRPr="006014A0">
              <w:rPr>
                <w:rFonts w:ascii="Times New Roman" w:hAnsi="Times New Roman"/>
              </w:rPr>
              <w:t>6.552.285,36</w:t>
            </w:r>
          </w:p>
        </w:tc>
        <w:tc>
          <w:tcPr>
            <w:tcW w:w="449" w:type="pct"/>
            <w:vAlign w:val="center"/>
          </w:tcPr>
          <w:p w:rsidR="00EC3CB6" w:rsidRPr="007B4AF2" w:rsidRDefault="006014A0" w:rsidP="00AA0AA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325" w:type="pct"/>
            <w:vAlign w:val="center"/>
          </w:tcPr>
          <w:p w:rsidR="00EC3CB6" w:rsidRPr="007B4AF2" w:rsidRDefault="006014A0" w:rsidP="006014A0">
            <w:pPr>
              <w:autoSpaceDE w:val="0"/>
              <w:autoSpaceDN w:val="0"/>
              <w:adjustRightInd w:val="0"/>
              <w:spacing w:after="0" w:line="240" w:lineRule="auto"/>
              <w:ind w:left="-105" w:right="-17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Ago</w:t>
            </w:r>
            <w:r w:rsidR="00EC3CB6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1</w:t>
            </w:r>
            <w:r w:rsidR="00EC3CB6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EC3CB6" w:rsidRPr="00D231A4" w:rsidTr="00B975BC">
        <w:trPr>
          <w:trHeight w:hRule="exact" w:val="989"/>
        </w:trPr>
        <w:tc>
          <w:tcPr>
            <w:tcW w:w="237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144" w:type="pct"/>
            <w:vAlign w:val="center"/>
          </w:tcPr>
          <w:p w:rsidR="00EC3CB6" w:rsidRPr="00C32067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Companhia de Comando e Apoio ao Ensino</w:t>
            </w:r>
          </w:p>
        </w:tc>
        <w:tc>
          <w:tcPr>
            <w:tcW w:w="452" w:type="pct"/>
            <w:vAlign w:val="center"/>
          </w:tcPr>
          <w:p w:rsidR="00EC3CB6" w:rsidRPr="00C32067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  <w:lang w:eastAsia="pt-BR"/>
              </w:rPr>
              <w:t>EST</w:t>
            </w:r>
          </w:p>
        </w:tc>
        <w:tc>
          <w:tcPr>
            <w:tcW w:w="399" w:type="pct"/>
            <w:vAlign w:val="center"/>
          </w:tcPr>
          <w:p w:rsidR="00EC3CB6" w:rsidRPr="00C32067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0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DEMO / CNST</w:t>
            </w:r>
          </w:p>
        </w:tc>
        <w:tc>
          <w:tcPr>
            <w:tcW w:w="350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EC3CB6" w:rsidRPr="008E705B" w:rsidRDefault="00EC3CB6" w:rsidP="00B97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5B">
              <w:rPr>
                <w:rFonts w:ascii="Times New Roman" w:hAnsi="Times New Roman"/>
                <w:sz w:val="24"/>
                <w:szCs w:val="24"/>
              </w:rPr>
              <w:t>1.</w:t>
            </w:r>
            <w:r w:rsidR="00C32067" w:rsidRPr="008E705B">
              <w:rPr>
                <w:rFonts w:ascii="Times New Roman" w:hAnsi="Times New Roman"/>
                <w:sz w:val="24"/>
                <w:szCs w:val="24"/>
              </w:rPr>
              <w:t>66</w:t>
            </w:r>
            <w:r w:rsidR="00B975BC">
              <w:rPr>
                <w:rFonts w:ascii="Times New Roman" w:hAnsi="Times New Roman"/>
                <w:sz w:val="24"/>
                <w:szCs w:val="24"/>
              </w:rPr>
              <w:t>7</w:t>
            </w:r>
            <w:r w:rsidR="00C32067" w:rsidRPr="008E705B">
              <w:rPr>
                <w:rFonts w:ascii="Times New Roman" w:hAnsi="Times New Roman"/>
                <w:sz w:val="24"/>
                <w:szCs w:val="24"/>
              </w:rPr>
              <w:t>,</w:t>
            </w:r>
            <w:r w:rsidR="00B975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8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98" w:type="pct"/>
            <w:vAlign w:val="center"/>
          </w:tcPr>
          <w:p w:rsidR="00EC3CB6" w:rsidRPr="00EC3CB6" w:rsidRDefault="00EC3CB6" w:rsidP="008E70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CB6">
              <w:rPr>
                <w:rFonts w:ascii="Times New Roman" w:hAnsi="Times New Roman"/>
              </w:rPr>
              <w:t>R$ 1.7</w:t>
            </w:r>
            <w:r w:rsidR="008E705B">
              <w:rPr>
                <w:rFonts w:ascii="Times New Roman" w:hAnsi="Times New Roman"/>
              </w:rPr>
              <w:t>50</w:t>
            </w:r>
            <w:r w:rsidRPr="00EC3CB6">
              <w:rPr>
                <w:rFonts w:ascii="Times New Roman" w:hAnsi="Times New Roman"/>
              </w:rPr>
              <w:t>.</w:t>
            </w:r>
            <w:r w:rsidR="008E705B">
              <w:rPr>
                <w:rFonts w:ascii="Times New Roman" w:hAnsi="Times New Roman"/>
              </w:rPr>
              <w:t>995,79</w:t>
            </w:r>
          </w:p>
        </w:tc>
        <w:tc>
          <w:tcPr>
            <w:tcW w:w="449" w:type="pct"/>
            <w:vAlign w:val="center"/>
          </w:tcPr>
          <w:p w:rsidR="00EC3CB6" w:rsidRDefault="00EC3CB6" w:rsidP="00AA0AA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Cs w:val="24"/>
              </w:rPr>
              <w:t>R$1.050,40</w:t>
            </w:r>
          </w:p>
          <w:p w:rsidR="00EC3CB6" w:rsidRPr="007B4AF2" w:rsidRDefault="00EC3CB6" w:rsidP="00AA0AA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 w:val="14"/>
                <w:szCs w:val="24"/>
              </w:rPr>
              <w:t>(CUB R1</w:t>
            </w:r>
            <w:r>
              <w:rPr>
                <w:rFonts w:ascii="Times New Roman" w:hAnsi="Times New Roman"/>
                <w:sz w:val="14"/>
                <w:szCs w:val="24"/>
              </w:rPr>
              <w:t>-Normal</w:t>
            </w:r>
            <w:r w:rsidRPr="007B4AF2">
              <w:rPr>
                <w:rFonts w:ascii="Times New Roman" w:hAnsi="Times New Roman"/>
                <w:sz w:val="14"/>
                <w:szCs w:val="24"/>
              </w:rPr>
              <w:t>)</w:t>
            </w:r>
          </w:p>
        </w:tc>
        <w:tc>
          <w:tcPr>
            <w:tcW w:w="325" w:type="pct"/>
            <w:vAlign w:val="center"/>
          </w:tcPr>
          <w:p w:rsidR="00EC3CB6" w:rsidRPr="007B4AF2" w:rsidRDefault="00EC3CB6" w:rsidP="007B4AF2">
            <w:pPr>
              <w:autoSpaceDE w:val="0"/>
              <w:autoSpaceDN w:val="0"/>
              <w:adjustRightInd w:val="0"/>
              <w:spacing w:after="0" w:line="240" w:lineRule="auto"/>
              <w:ind w:left="-105" w:right="-17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Nov 09</w:t>
            </w:r>
          </w:p>
        </w:tc>
      </w:tr>
      <w:tr w:rsidR="00EC3CB6" w:rsidRPr="00D231A4" w:rsidTr="00B975BC">
        <w:trPr>
          <w:trHeight w:hRule="exact" w:val="564"/>
        </w:trPr>
        <w:tc>
          <w:tcPr>
            <w:tcW w:w="237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144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Pavilhão Integração</w:t>
            </w:r>
          </w:p>
        </w:tc>
        <w:tc>
          <w:tcPr>
            <w:tcW w:w="452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EST</w:t>
            </w:r>
          </w:p>
        </w:tc>
        <w:tc>
          <w:tcPr>
            <w:tcW w:w="399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AMPL / ADAP</w:t>
            </w:r>
          </w:p>
        </w:tc>
        <w:tc>
          <w:tcPr>
            <w:tcW w:w="350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EC3CB6" w:rsidRPr="00D231A4" w:rsidRDefault="00EC3CB6" w:rsidP="00B97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360,4</w:t>
            </w:r>
          </w:p>
        </w:tc>
        <w:tc>
          <w:tcPr>
            <w:tcW w:w="548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98" w:type="pct"/>
            <w:vAlign w:val="center"/>
          </w:tcPr>
          <w:p w:rsidR="00EC3CB6" w:rsidRPr="00EC3CB6" w:rsidRDefault="00EC3CB6" w:rsidP="00EC3C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CB6">
              <w:rPr>
                <w:rFonts w:ascii="Times New Roman" w:hAnsi="Times New Roman"/>
              </w:rPr>
              <w:t>R$ 95.565,11</w:t>
            </w:r>
          </w:p>
        </w:tc>
        <w:tc>
          <w:tcPr>
            <w:tcW w:w="449" w:type="pct"/>
            <w:vAlign w:val="center"/>
          </w:tcPr>
          <w:p w:rsidR="00EC3CB6" w:rsidRDefault="00EC3CB6" w:rsidP="007F28C5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Cs w:val="24"/>
              </w:rPr>
              <w:t>R$</w:t>
            </w:r>
            <w:r>
              <w:rPr>
                <w:rFonts w:ascii="Times New Roman" w:hAnsi="Times New Roman"/>
                <w:szCs w:val="24"/>
              </w:rPr>
              <w:t>265,16</w:t>
            </w:r>
          </w:p>
          <w:p w:rsidR="00EC3CB6" w:rsidRPr="007B4AF2" w:rsidRDefault="00EC3CB6" w:rsidP="007F28C5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 w:val="14"/>
                <w:szCs w:val="24"/>
              </w:rPr>
              <w:t>(20% CUB R1</w:t>
            </w:r>
            <w:r>
              <w:rPr>
                <w:rFonts w:ascii="Times New Roman" w:hAnsi="Times New Roman"/>
                <w:sz w:val="14"/>
                <w:szCs w:val="24"/>
              </w:rPr>
              <w:t>-A</w:t>
            </w:r>
            <w:r w:rsidRPr="007B4AF2">
              <w:rPr>
                <w:rFonts w:ascii="Times New Roman" w:hAnsi="Times New Roman"/>
                <w:sz w:val="14"/>
                <w:szCs w:val="24"/>
              </w:rPr>
              <w:t>)</w:t>
            </w:r>
          </w:p>
        </w:tc>
        <w:tc>
          <w:tcPr>
            <w:tcW w:w="325" w:type="pct"/>
            <w:vAlign w:val="center"/>
          </w:tcPr>
          <w:p w:rsidR="00EC3CB6" w:rsidRPr="007B4AF2" w:rsidRDefault="00EC3CB6" w:rsidP="007B4AF2">
            <w:pPr>
              <w:autoSpaceDE w:val="0"/>
              <w:autoSpaceDN w:val="0"/>
              <w:adjustRightInd w:val="0"/>
              <w:spacing w:after="0" w:line="240" w:lineRule="auto"/>
              <w:ind w:left="-105" w:right="-17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Nov 09</w:t>
            </w:r>
          </w:p>
        </w:tc>
      </w:tr>
      <w:tr w:rsidR="00EC3CB6" w:rsidRPr="00D231A4" w:rsidTr="00B975BC">
        <w:trPr>
          <w:trHeight w:hRule="exact" w:val="533"/>
        </w:trPr>
        <w:tc>
          <w:tcPr>
            <w:tcW w:w="237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144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Pavilhão Garagem</w:t>
            </w:r>
          </w:p>
        </w:tc>
        <w:tc>
          <w:tcPr>
            <w:tcW w:w="452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EST</w:t>
            </w:r>
          </w:p>
        </w:tc>
        <w:tc>
          <w:tcPr>
            <w:tcW w:w="399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CNST</w:t>
            </w:r>
          </w:p>
        </w:tc>
        <w:tc>
          <w:tcPr>
            <w:tcW w:w="350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EC3CB6" w:rsidRPr="00D231A4" w:rsidRDefault="00EC3CB6" w:rsidP="00B97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865,0</w:t>
            </w:r>
          </w:p>
        </w:tc>
        <w:tc>
          <w:tcPr>
            <w:tcW w:w="548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98" w:type="pct"/>
            <w:vAlign w:val="center"/>
          </w:tcPr>
          <w:p w:rsidR="00EC3CB6" w:rsidRPr="00EC3CB6" w:rsidRDefault="00EC3CB6" w:rsidP="00EC3C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CB6">
              <w:rPr>
                <w:rFonts w:ascii="Times New Roman" w:hAnsi="Times New Roman"/>
              </w:rPr>
              <w:t>R$ 420.407,30</w:t>
            </w:r>
          </w:p>
        </w:tc>
        <w:tc>
          <w:tcPr>
            <w:tcW w:w="449" w:type="pct"/>
            <w:vAlign w:val="center"/>
          </w:tcPr>
          <w:p w:rsidR="00EC3CB6" w:rsidRDefault="00EC3CB6" w:rsidP="00AA0AA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Cs w:val="24"/>
              </w:rPr>
              <w:t>R$486,02</w:t>
            </w:r>
          </w:p>
          <w:p w:rsidR="00EC3CB6" w:rsidRPr="007B4AF2" w:rsidRDefault="00EC3CB6" w:rsidP="00AA0AA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 w:val="14"/>
                <w:szCs w:val="24"/>
              </w:rPr>
              <w:t xml:space="preserve">(CUB </w:t>
            </w:r>
            <w:r>
              <w:rPr>
                <w:rFonts w:ascii="Times New Roman" w:hAnsi="Times New Roman"/>
                <w:sz w:val="14"/>
                <w:szCs w:val="24"/>
              </w:rPr>
              <w:t>GI</w:t>
            </w:r>
            <w:r w:rsidRPr="007B4AF2">
              <w:rPr>
                <w:rFonts w:ascii="Times New Roman" w:hAnsi="Times New Roman"/>
                <w:sz w:val="14"/>
                <w:szCs w:val="24"/>
              </w:rPr>
              <w:t>)</w:t>
            </w:r>
          </w:p>
        </w:tc>
        <w:tc>
          <w:tcPr>
            <w:tcW w:w="325" w:type="pct"/>
            <w:vAlign w:val="center"/>
          </w:tcPr>
          <w:p w:rsidR="00EC3CB6" w:rsidRPr="007B4AF2" w:rsidRDefault="00EC3CB6" w:rsidP="007B4AF2">
            <w:pPr>
              <w:autoSpaceDE w:val="0"/>
              <w:autoSpaceDN w:val="0"/>
              <w:adjustRightInd w:val="0"/>
              <w:spacing w:after="0" w:line="240" w:lineRule="auto"/>
              <w:ind w:left="-105" w:right="-17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Nov 09</w:t>
            </w:r>
          </w:p>
        </w:tc>
      </w:tr>
      <w:tr w:rsidR="00B975BC" w:rsidRPr="00D231A4" w:rsidTr="00227FEC">
        <w:trPr>
          <w:trHeight w:hRule="exact" w:val="567"/>
        </w:trPr>
        <w:tc>
          <w:tcPr>
            <w:tcW w:w="237" w:type="pct"/>
            <w:vAlign w:val="center"/>
          </w:tcPr>
          <w:p w:rsidR="00B975BC" w:rsidRPr="00D231A4" w:rsidRDefault="009D2FCA" w:rsidP="00227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44" w:type="pct"/>
            <w:vAlign w:val="center"/>
          </w:tcPr>
          <w:p w:rsidR="00B975BC" w:rsidRPr="00D231A4" w:rsidRDefault="00B975BC" w:rsidP="00227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Calçada frontal</w:t>
            </w:r>
          </w:p>
        </w:tc>
        <w:tc>
          <w:tcPr>
            <w:tcW w:w="452" w:type="pct"/>
            <w:vAlign w:val="center"/>
          </w:tcPr>
          <w:p w:rsidR="00B975BC" w:rsidRPr="00D231A4" w:rsidRDefault="00B975BC" w:rsidP="00227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EST</w:t>
            </w:r>
          </w:p>
        </w:tc>
        <w:tc>
          <w:tcPr>
            <w:tcW w:w="399" w:type="pct"/>
            <w:vAlign w:val="center"/>
          </w:tcPr>
          <w:p w:rsidR="00B975BC" w:rsidRPr="00D231A4" w:rsidRDefault="00B975BC" w:rsidP="00227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ADAP</w:t>
            </w:r>
          </w:p>
        </w:tc>
        <w:tc>
          <w:tcPr>
            <w:tcW w:w="350" w:type="pct"/>
            <w:vAlign w:val="center"/>
          </w:tcPr>
          <w:p w:rsidR="00B975BC" w:rsidRPr="00D231A4" w:rsidRDefault="00B975BC" w:rsidP="00227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B975BC" w:rsidRPr="00D231A4" w:rsidRDefault="00B975BC" w:rsidP="00227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548" w:type="pct"/>
            <w:vAlign w:val="center"/>
          </w:tcPr>
          <w:p w:rsidR="00B975BC" w:rsidRPr="00D231A4" w:rsidRDefault="00B975BC" w:rsidP="00227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8" w:type="pct"/>
            <w:vAlign w:val="center"/>
          </w:tcPr>
          <w:p w:rsidR="00B975BC" w:rsidRPr="007F28C5" w:rsidRDefault="00B975BC" w:rsidP="00227FEC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Cs w:val="24"/>
              </w:rPr>
              <w:t>R$</w:t>
            </w:r>
            <w:r>
              <w:rPr>
                <w:rFonts w:ascii="Times New Roman" w:hAnsi="Times New Roman"/>
                <w:szCs w:val="24"/>
              </w:rPr>
              <w:t>43.752</w:t>
            </w:r>
            <w:r w:rsidRPr="007B4AF2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>06</w:t>
            </w:r>
          </w:p>
        </w:tc>
        <w:tc>
          <w:tcPr>
            <w:tcW w:w="449" w:type="pct"/>
            <w:vAlign w:val="center"/>
          </w:tcPr>
          <w:p w:rsidR="00B975BC" w:rsidRDefault="00B975BC" w:rsidP="00227FEC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Cs w:val="24"/>
              </w:rPr>
              <w:t>R$</w:t>
            </w:r>
            <w:r>
              <w:rPr>
                <w:rFonts w:ascii="Times New Roman" w:hAnsi="Times New Roman"/>
                <w:szCs w:val="24"/>
              </w:rPr>
              <w:t>145</w:t>
            </w:r>
            <w:r w:rsidRPr="007B4AF2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>84</w:t>
            </w:r>
          </w:p>
          <w:p w:rsidR="00B975BC" w:rsidRPr="00D231A4" w:rsidRDefault="00B975BC" w:rsidP="00227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F2">
              <w:rPr>
                <w:rFonts w:ascii="Times New Roman" w:hAnsi="Times New Roman"/>
                <w:sz w:val="1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14"/>
                <w:szCs w:val="24"/>
              </w:rPr>
              <w:t>11</w:t>
            </w:r>
            <w:r w:rsidRPr="007B4AF2">
              <w:rPr>
                <w:rFonts w:ascii="Times New Roman" w:hAnsi="Times New Roman"/>
                <w:sz w:val="14"/>
                <w:szCs w:val="24"/>
              </w:rPr>
              <w:t>% CUB R1</w:t>
            </w:r>
            <w:r>
              <w:rPr>
                <w:rFonts w:ascii="Times New Roman" w:hAnsi="Times New Roman"/>
                <w:sz w:val="14"/>
                <w:szCs w:val="24"/>
              </w:rPr>
              <w:t>-A</w:t>
            </w:r>
            <w:r w:rsidRPr="007B4AF2">
              <w:rPr>
                <w:rFonts w:ascii="Times New Roman" w:hAnsi="Times New Roman"/>
                <w:sz w:val="14"/>
                <w:szCs w:val="24"/>
              </w:rPr>
              <w:t>)</w:t>
            </w:r>
          </w:p>
        </w:tc>
        <w:tc>
          <w:tcPr>
            <w:tcW w:w="325" w:type="pct"/>
            <w:vAlign w:val="center"/>
          </w:tcPr>
          <w:p w:rsidR="00B975BC" w:rsidRPr="00D231A4" w:rsidRDefault="00B975BC" w:rsidP="00227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Nov 09</w:t>
            </w:r>
          </w:p>
        </w:tc>
      </w:tr>
      <w:tr w:rsidR="00EC3CB6" w:rsidRPr="00D231A4" w:rsidTr="00B975BC">
        <w:trPr>
          <w:trHeight w:hRule="exact" w:val="817"/>
        </w:trPr>
        <w:tc>
          <w:tcPr>
            <w:tcW w:w="237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44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Área de Contêineres de Instrução</w:t>
            </w:r>
          </w:p>
        </w:tc>
        <w:tc>
          <w:tcPr>
            <w:tcW w:w="452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EST</w:t>
            </w:r>
          </w:p>
        </w:tc>
        <w:tc>
          <w:tcPr>
            <w:tcW w:w="399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ADAP</w:t>
            </w:r>
          </w:p>
        </w:tc>
        <w:tc>
          <w:tcPr>
            <w:tcW w:w="350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EC3CB6" w:rsidRPr="00D231A4" w:rsidRDefault="00EC3CB6" w:rsidP="00B97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530,0</w:t>
            </w:r>
          </w:p>
        </w:tc>
        <w:tc>
          <w:tcPr>
            <w:tcW w:w="548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598" w:type="pct"/>
            <w:vAlign w:val="center"/>
          </w:tcPr>
          <w:p w:rsidR="00EC3CB6" w:rsidRPr="00EC3CB6" w:rsidRDefault="00EC3CB6" w:rsidP="00EC3C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CB6">
              <w:rPr>
                <w:rFonts w:ascii="Times New Roman" w:hAnsi="Times New Roman"/>
              </w:rPr>
              <w:t>R$ 175.673,80</w:t>
            </w:r>
          </w:p>
        </w:tc>
        <w:tc>
          <w:tcPr>
            <w:tcW w:w="449" w:type="pct"/>
            <w:vAlign w:val="center"/>
          </w:tcPr>
          <w:p w:rsidR="00EC3CB6" w:rsidRDefault="00EC3CB6" w:rsidP="00AA0AA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Cs w:val="24"/>
              </w:rPr>
              <w:t>R$331,46</w:t>
            </w:r>
          </w:p>
          <w:p w:rsidR="00EC3CB6" w:rsidRPr="007B4AF2" w:rsidRDefault="00EC3CB6" w:rsidP="00AA0AA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 w:val="14"/>
                <w:szCs w:val="24"/>
              </w:rPr>
              <w:t xml:space="preserve"> (2</w:t>
            </w:r>
            <w:r>
              <w:rPr>
                <w:rFonts w:ascii="Times New Roman" w:hAnsi="Times New Roman"/>
                <w:sz w:val="14"/>
                <w:szCs w:val="24"/>
              </w:rPr>
              <w:t>5</w:t>
            </w:r>
            <w:r w:rsidRPr="007B4AF2">
              <w:rPr>
                <w:rFonts w:ascii="Times New Roman" w:hAnsi="Times New Roman"/>
                <w:sz w:val="14"/>
                <w:szCs w:val="24"/>
              </w:rPr>
              <w:t>% CUB R1</w:t>
            </w:r>
            <w:r>
              <w:rPr>
                <w:rFonts w:ascii="Times New Roman" w:hAnsi="Times New Roman"/>
                <w:sz w:val="14"/>
                <w:szCs w:val="24"/>
              </w:rPr>
              <w:t>-A</w:t>
            </w:r>
            <w:r w:rsidRPr="007B4AF2">
              <w:rPr>
                <w:rFonts w:ascii="Times New Roman" w:hAnsi="Times New Roman"/>
                <w:sz w:val="14"/>
                <w:szCs w:val="24"/>
              </w:rPr>
              <w:t>)</w:t>
            </w:r>
          </w:p>
        </w:tc>
        <w:tc>
          <w:tcPr>
            <w:tcW w:w="325" w:type="pct"/>
            <w:vAlign w:val="center"/>
          </w:tcPr>
          <w:p w:rsidR="00EC3CB6" w:rsidRPr="007B4AF2" w:rsidRDefault="00EC3CB6" w:rsidP="007B4AF2">
            <w:pPr>
              <w:autoSpaceDE w:val="0"/>
              <w:autoSpaceDN w:val="0"/>
              <w:adjustRightInd w:val="0"/>
              <w:spacing w:after="0" w:line="240" w:lineRule="auto"/>
              <w:ind w:left="-105" w:right="-17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Nov 09</w:t>
            </w:r>
          </w:p>
        </w:tc>
      </w:tr>
      <w:tr w:rsidR="00EC3CB6" w:rsidRPr="00D231A4" w:rsidTr="00B975BC">
        <w:trPr>
          <w:trHeight w:hRule="exact" w:val="930"/>
        </w:trPr>
        <w:tc>
          <w:tcPr>
            <w:tcW w:w="237" w:type="pct"/>
            <w:vAlign w:val="center"/>
          </w:tcPr>
          <w:p w:rsidR="00AD6303" w:rsidRDefault="00EC3CB6" w:rsidP="00063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10</w:t>
            </w:r>
            <w:r w:rsidR="00AD6303">
              <w:rPr>
                <w:rFonts w:ascii="Times New Roman" w:hAnsi="Times New Roman"/>
                <w:sz w:val="24"/>
                <w:szCs w:val="24"/>
              </w:rPr>
              <w:t>, 11,</w:t>
            </w:r>
          </w:p>
          <w:p w:rsidR="00EC3CB6" w:rsidRPr="00D231A4" w:rsidRDefault="00063D90" w:rsidP="00063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44" w:type="pct"/>
            <w:vAlign w:val="center"/>
          </w:tcPr>
          <w:p w:rsidR="00EC3CB6" w:rsidRPr="00D231A4" w:rsidRDefault="00EC3CB6" w:rsidP="007B4A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Urbanização e redes de instalações</w:t>
            </w:r>
            <w:r w:rsidR="007F28C5">
              <w:rPr>
                <w:rFonts w:ascii="Times New Roman" w:hAnsi="Times New Roman"/>
                <w:sz w:val="24"/>
                <w:szCs w:val="24"/>
              </w:rPr>
              <w:t xml:space="preserve"> (incluindo praça, arruamento e estacionamentos)</w:t>
            </w:r>
          </w:p>
        </w:tc>
        <w:tc>
          <w:tcPr>
            <w:tcW w:w="452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EST</w:t>
            </w:r>
          </w:p>
        </w:tc>
        <w:tc>
          <w:tcPr>
            <w:tcW w:w="399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DEMO / CNST</w:t>
            </w:r>
          </w:p>
        </w:tc>
        <w:tc>
          <w:tcPr>
            <w:tcW w:w="350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EC3CB6" w:rsidRPr="00D231A4" w:rsidRDefault="007F28C5" w:rsidP="00B97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15.537,9</w:t>
            </w:r>
          </w:p>
        </w:tc>
        <w:tc>
          <w:tcPr>
            <w:tcW w:w="548" w:type="pct"/>
            <w:vAlign w:val="center"/>
          </w:tcPr>
          <w:p w:rsidR="00EC3CB6" w:rsidRPr="00D231A4" w:rsidRDefault="00EC3CB6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8" w:type="pct"/>
            <w:vAlign w:val="center"/>
          </w:tcPr>
          <w:p w:rsidR="00EC3CB6" w:rsidRPr="00EC3CB6" w:rsidRDefault="006014A0" w:rsidP="007F28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CB6">
              <w:rPr>
                <w:rFonts w:ascii="Times New Roman" w:hAnsi="Times New Roman"/>
              </w:rPr>
              <w:t xml:space="preserve">R$ </w:t>
            </w:r>
            <w:r w:rsidRPr="006014A0">
              <w:rPr>
                <w:rFonts w:ascii="Times New Roman" w:hAnsi="Times New Roman"/>
                <w:color w:val="000000"/>
              </w:rPr>
              <w:t>2.133.662,58</w:t>
            </w:r>
          </w:p>
        </w:tc>
        <w:tc>
          <w:tcPr>
            <w:tcW w:w="449" w:type="pct"/>
            <w:vAlign w:val="center"/>
          </w:tcPr>
          <w:p w:rsidR="00EC3CB6" w:rsidRPr="007B4AF2" w:rsidRDefault="006014A0" w:rsidP="00AA0AA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325" w:type="pct"/>
            <w:vAlign w:val="center"/>
          </w:tcPr>
          <w:p w:rsidR="00EC3CB6" w:rsidRPr="007B4AF2" w:rsidRDefault="006014A0" w:rsidP="006014A0">
            <w:pPr>
              <w:autoSpaceDE w:val="0"/>
              <w:autoSpaceDN w:val="0"/>
              <w:adjustRightInd w:val="0"/>
              <w:spacing w:after="0" w:line="240" w:lineRule="auto"/>
              <w:ind w:left="-105" w:right="-17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Ago 10</w:t>
            </w:r>
          </w:p>
        </w:tc>
      </w:tr>
    </w:tbl>
    <w:p w:rsidR="007F28C5" w:rsidRDefault="007F28C5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4"/>
        <w:gridCol w:w="3253"/>
        <w:gridCol w:w="1285"/>
        <w:gridCol w:w="1135"/>
        <w:gridCol w:w="995"/>
        <w:gridCol w:w="1416"/>
        <w:gridCol w:w="1558"/>
        <w:gridCol w:w="714"/>
        <w:gridCol w:w="987"/>
        <w:gridCol w:w="1277"/>
        <w:gridCol w:w="924"/>
      </w:tblGrid>
      <w:tr w:rsidR="007F28C5" w:rsidRPr="008222A8" w:rsidTr="007F28C5">
        <w:trPr>
          <w:trHeight w:val="555"/>
        </w:trPr>
        <w:tc>
          <w:tcPr>
            <w:tcW w:w="237" w:type="pct"/>
            <w:vMerge w:val="restart"/>
            <w:vAlign w:val="center"/>
          </w:tcPr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Nr</w:t>
            </w:r>
          </w:p>
        </w:tc>
        <w:tc>
          <w:tcPr>
            <w:tcW w:w="1144" w:type="pct"/>
            <w:vMerge w:val="restart"/>
            <w:vAlign w:val="center"/>
          </w:tcPr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Edificações e Instalações</w:t>
            </w:r>
          </w:p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Planejadas</w:t>
            </w:r>
          </w:p>
        </w:tc>
        <w:tc>
          <w:tcPr>
            <w:tcW w:w="452" w:type="pct"/>
            <w:vMerge w:val="restart"/>
            <w:vAlign w:val="center"/>
          </w:tcPr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Situação</w:t>
            </w:r>
          </w:p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Atual</w:t>
            </w:r>
          </w:p>
        </w:tc>
        <w:tc>
          <w:tcPr>
            <w:tcW w:w="399" w:type="pct"/>
            <w:vMerge w:val="restart"/>
            <w:vAlign w:val="center"/>
          </w:tcPr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Obra</w:t>
            </w:r>
          </w:p>
        </w:tc>
        <w:tc>
          <w:tcPr>
            <w:tcW w:w="350" w:type="pct"/>
            <w:vMerge w:val="restart"/>
            <w:vAlign w:val="center"/>
          </w:tcPr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Priori-dade</w:t>
            </w:r>
          </w:p>
        </w:tc>
        <w:tc>
          <w:tcPr>
            <w:tcW w:w="498" w:type="pct"/>
            <w:vMerge w:val="restart"/>
            <w:vAlign w:val="center"/>
          </w:tcPr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Área a ser Construída</w:t>
            </w:r>
          </w:p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(m²)</w:t>
            </w:r>
          </w:p>
        </w:tc>
        <w:tc>
          <w:tcPr>
            <w:tcW w:w="548" w:type="pct"/>
            <w:vMerge w:val="restart"/>
            <w:vAlign w:val="center"/>
          </w:tcPr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 xml:space="preserve">Classificação </w:t>
            </w:r>
          </w:p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8222A8">
              <w:rPr>
                <w:rFonts w:ascii="Times New Roman" w:hAnsi="Times New Roman"/>
                <w:b/>
                <w:szCs w:val="20"/>
              </w:rPr>
              <w:t>Durabilidade</w:t>
            </w:r>
          </w:p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Prevista</w:t>
            </w:r>
          </w:p>
        </w:tc>
        <w:tc>
          <w:tcPr>
            <w:tcW w:w="1372" w:type="pct"/>
            <w:gridSpan w:val="4"/>
            <w:vAlign w:val="center"/>
          </w:tcPr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Custo Estimado</w:t>
            </w:r>
          </w:p>
        </w:tc>
      </w:tr>
      <w:tr w:rsidR="007F28C5" w:rsidRPr="007B4AF2" w:rsidTr="007F28C5">
        <w:trPr>
          <w:trHeight w:val="730"/>
        </w:trPr>
        <w:tc>
          <w:tcPr>
            <w:tcW w:w="237" w:type="pct"/>
            <w:vMerge/>
            <w:vAlign w:val="center"/>
          </w:tcPr>
          <w:p w:rsidR="007F28C5" w:rsidRPr="00AA0A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144" w:type="pct"/>
            <w:vMerge/>
            <w:vAlign w:val="center"/>
          </w:tcPr>
          <w:p w:rsidR="007F28C5" w:rsidRPr="00AA0A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52" w:type="pct"/>
            <w:vMerge/>
            <w:vAlign w:val="center"/>
          </w:tcPr>
          <w:p w:rsidR="007F28C5" w:rsidRPr="00AA0A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399" w:type="pct"/>
            <w:vMerge/>
            <w:vAlign w:val="center"/>
          </w:tcPr>
          <w:p w:rsidR="007F28C5" w:rsidRPr="00AA0A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350" w:type="pct"/>
            <w:vMerge/>
            <w:vAlign w:val="center"/>
          </w:tcPr>
          <w:p w:rsidR="007F28C5" w:rsidRPr="00AA0A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98" w:type="pct"/>
            <w:vMerge/>
            <w:vAlign w:val="center"/>
          </w:tcPr>
          <w:p w:rsidR="007F28C5" w:rsidRPr="00AA0A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548" w:type="pct"/>
            <w:vMerge/>
            <w:vAlign w:val="center"/>
          </w:tcPr>
          <w:p w:rsidR="007F28C5" w:rsidRPr="00AA0A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598" w:type="pct"/>
            <w:gridSpan w:val="2"/>
            <w:vAlign w:val="center"/>
          </w:tcPr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R$</w:t>
            </w:r>
          </w:p>
        </w:tc>
        <w:tc>
          <w:tcPr>
            <w:tcW w:w="449" w:type="pct"/>
            <w:vAlign w:val="center"/>
          </w:tcPr>
          <w:p w:rsidR="007F28C5" w:rsidRPr="008222A8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CUn</w:t>
            </w:r>
          </w:p>
        </w:tc>
        <w:tc>
          <w:tcPr>
            <w:tcW w:w="325" w:type="pct"/>
            <w:vAlign w:val="center"/>
          </w:tcPr>
          <w:p w:rsidR="007F28C5" w:rsidRPr="008222A8" w:rsidRDefault="007F28C5" w:rsidP="00822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8222A8">
              <w:rPr>
                <w:rFonts w:ascii="Times New Roman" w:hAnsi="Times New Roman"/>
                <w:b/>
                <w:sz w:val="24"/>
                <w:szCs w:val="20"/>
              </w:rPr>
              <w:t>mês/ ano</w:t>
            </w:r>
          </w:p>
        </w:tc>
      </w:tr>
      <w:tr w:rsidR="007F28C5" w:rsidRPr="00D231A4" w:rsidTr="007F28C5">
        <w:trPr>
          <w:trHeight w:hRule="exact" w:val="567"/>
        </w:trPr>
        <w:tc>
          <w:tcPr>
            <w:tcW w:w="237" w:type="pct"/>
            <w:vAlign w:val="center"/>
          </w:tcPr>
          <w:p w:rsidR="007F28C5" w:rsidRPr="00D231A4" w:rsidRDefault="009D2FCA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144" w:type="pct"/>
            <w:vAlign w:val="center"/>
          </w:tcPr>
          <w:p w:rsidR="007F28C5" w:rsidRPr="00D231A4" w:rsidRDefault="009D2FCA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Corpo da guarda</w:t>
            </w:r>
          </w:p>
        </w:tc>
        <w:tc>
          <w:tcPr>
            <w:tcW w:w="452" w:type="pct"/>
            <w:vAlign w:val="center"/>
          </w:tcPr>
          <w:p w:rsidR="007F28C5" w:rsidRPr="00D231A4" w:rsidRDefault="007F28C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EST</w:t>
            </w:r>
          </w:p>
        </w:tc>
        <w:tc>
          <w:tcPr>
            <w:tcW w:w="399" w:type="pct"/>
            <w:vAlign w:val="center"/>
          </w:tcPr>
          <w:p w:rsidR="007F28C5" w:rsidRPr="00D231A4" w:rsidRDefault="0037482F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CNST</w:t>
            </w:r>
          </w:p>
        </w:tc>
        <w:tc>
          <w:tcPr>
            <w:tcW w:w="350" w:type="pct"/>
            <w:vAlign w:val="center"/>
          </w:tcPr>
          <w:p w:rsidR="007F28C5" w:rsidRPr="00D231A4" w:rsidRDefault="007F28C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7F28C5" w:rsidRPr="00D231A4" w:rsidRDefault="007F28C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70,00</w:t>
            </w:r>
          </w:p>
        </w:tc>
        <w:tc>
          <w:tcPr>
            <w:tcW w:w="548" w:type="pct"/>
            <w:vAlign w:val="center"/>
          </w:tcPr>
          <w:p w:rsidR="007F28C5" w:rsidRPr="00D231A4" w:rsidRDefault="0037482F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98" w:type="pct"/>
            <w:gridSpan w:val="2"/>
            <w:vAlign w:val="center"/>
          </w:tcPr>
          <w:p w:rsidR="007F28C5" w:rsidRPr="00D231A4" w:rsidRDefault="007F28C5" w:rsidP="0037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R$</w:t>
            </w:r>
            <w:r w:rsidR="0037482F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7482F">
              <w:rPr>
                <w:rFonts w:ascii="Times New Roman" w:hAnsi="Times New Roman"/>
                <w:sz w:val="24"/>
                <w:szCs w:val="24"/>
              </w:rPr>
              <w:t>528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37482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  <w:vAlign w:val="center"/>
          </w:tcPr>
          <w:p w:rsidR="0037482F" w:rsidRDefault="0037482F" w:rsidP="0037482F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szCs w:val="24"/>
              </w:rPr>
            </w:pPr>
            <w:r w:rsidRPr="007B4AF2">
              <w:rPr>
                <w:rFonts w:ascii="Times New Roman" w:hAnsi="Times New Roman"/>
                <w:szCs w:val="24"/>
              </w:rPr>
              <w:t>R$1.050,40</w:t>
            </w:r>
          </w:p>
          <w:p w:rsidR="007F28C5" w:rsidRPr="00D231A4" w:rsidRDefault="0037482F" w:rsidP="0037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F2">
              <w:rPr>
                <w:rFonts w:ascii="Times New Roman" w:hAnsi="Times New Roman"/>
                <w:sz w:val="14"/>
                <w:szCs w:val="24"/>
              </w:rPr>
              <w:t>(CUB R1</w:t>
            </w:r>
            <w:r>
              <w:rPr>
                <w:rFonts w:ascii="Times New Roman" w:hAnsi="Times New Roman"/>
                <w:sz w:val="14"/>
                <w:szCs w:val="24"/>
              </w:rPr>
              <w:t>-Normal</w:t>
            </w:r>
            <w:r w:rsidRPr="007B4AF2">
              <w:rPr>
                <w:rFonts w:ascii="Times New Roman" w:hAnsi="Times New Roman"/>
                <w:sz w:val="14"/>
                <w:szCs w:val="24"/>
              </w:rPr>
              <w:t>)</w:t>
            </w:r>
          </w:p>
        </w:tc>
        <w:tc>
          <w:tcPr>
            <w:tcW w:w="325" w:type="pct"/>
            <w:vAlign w:val="center"/>
          </w:tcPr>
          <w:p w:rsidR="007F28C5" w:rsidRPr="00D231A4" w:rsidRDefault="007F28C5" w:rsidP="007F28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Nov 09</w:t>
            </w:r>
          </w:p>
        </w:tc>
      </w:tr>
      <w:tr w:rsidR="00A07689" w:rsidRPr="00D231A4" w:rsidTr="007F28C5">
        <w:trPr>
          <w:trHeight w:hRule="exact" w:val="567"/>
        </w:trPr>
        <w:tc>
          <w:tcPr>
            <w:tcW w:w="237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44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Memorial</w:t>
            </w:r>
            <w:r w:rsidR="005466C2">
              <w:rPr>
                <w:rFonts w:ascii="Times New Roman" w:hAnsi="Times New Roman"/>
                <w:sz w:val="24"/>
                <w:szCs w:val="24"/>
              </w:rPr>
              <w:t xml:space="preserve"> do Combatente de Missões de Paz</w:t>
            </w:r>
          </w:p>
        </w:tc>
        <w:tc>
          <w:tcPr>
            <w:tcW w:w="452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EST</w:t>
            </w:r>
          </w:p>
        </w:tc>
        <w:tc>
          <w:tcPr>
            <w:tcW w:w="399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AMPL</w:t>
            </w:r>
          </w:p>
        </w:tc>
        <w:tc>
          <w:tcPr>
            <w:tcW w:w="350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20,00</w:t>
            </w:r>
          </w:p>
        </w:tc>
        <w:tc>
          <w:tcPr>
            <w:tcW w:w="548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8" w:type="pct"/>
            <w:gridSpan w:val="2"/>
            <w:vAlign w:val="center"/>
          </w:tcPr>
          <w:p w:rsidR="00D03685" w:rsidRPr="00D231A4" w:rsidRDefault="007F28C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49" w:type="pct"/>
            <w:vAlign w:val="center"/>
          </w:tcPr>
          <w:p w:rsidR="00D03685" w:rsidRPr="00D231A4" w:rsidRDefault="007F28C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5" w:type="pct"/>
            <w:vAlign w:val="center"/>
          </w:tcPr>
          <w:p w:rsidR="00D03685" w:rsidRPr="00D231A4" w:rsidRDefault="007F28C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07689" w:rsidRPr="00D231A4" w:rsidTr="007F28C5">
        <w:trPr>
          <w:trHeight w:hRule="exact" w:val="567"/>
        </w:trPr>
        <w:tc>
          <w:tcPr>
            <w:tcW w:w="237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44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Cercamento e muramento</w:t>
            </w:r>
          </w:p>
        </w:tc>
        <w:tc>
          <w:tcPr>
            <w:tcW w:w="452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EST</w:t>
            </w:r>
          </w:p>
        </w:tc>
        <w:tc>
          <w:tcPr>
            <w:tcW w:w="399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ADAP</w:t>
            </w:r>
          </w:p>
        </w:tc>
        <w:tc>
          <w:tcPr>
            <w:tcW w:w="350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D03685" w:rsidRPr="00D231A4" w:rsidRDefault="00A07689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8" w:type="pct"/>
            <w:vAlign w:val="center"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8" w:type="pct"/>
            <w:gridSpan w:val="2"/>
            <w:vAlign w:val="center"/>
          </w:tcPr>
          <w:p w:rsidR="00D03685" w:rsidRPr="00D231A4" w:rsidRDefault="007F28C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49" w:type="pct"/>
            <w:vAlign w:val="center"/>
          </w:tcPr>
          <w:p w:rsidR="00D03685" w:rsidRPr="00D231A4" w:rsidRDefault="007F28C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5" w:type="pct"/>
            <w:vAlign w:val="center"/>
          </w:tcPr>
          <w:p w:rsidR="00D03685" w:rsidRPr="00D231A4" w:rsidRDefault="007F28C5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03685" w:rsidRPr="00D231A4" w:rsidTr="007F28C5">
        <w:trPr>
          <w:trHeight w:val="278"/>
        </w:trPr>
        <w:tc>
          <w:tcPr>
            <w:tcW w:w="3080" w:type="pct"/>
            <w:gridSpan w:val="6"/>
            <w:vMerge w:val="restart"/>
          </w:tcPr>
          <w:p w:rsidR="00A07689" w:rsidRDefault="00A07689" w:rsidP="00A07689">
            <w:pPr>
              <w:tabs>
                <w:tab w:val="left" w:pos="6521"/>
              </w:tabs>
              <w:autoSpaceDE w:val="0"/>
              <w:autoSpaceDN w:val="0"/>
              <w:adjustRightInd w:val="0"/>
              <w:spacing w:after="0" w:line="240" w:lineRule="auto"/>
              <w:ind w:left="4395" w:hanging="439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3D90" w:rsidRDefault="00525AE3" w:rsidP="00525AE3">
            <w:pPr>
              <w:tabs>
                <w:tab w:val="left" w:pos="851"/>
                <w:tab w:val="left" w:pos="27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Data: </w:t>
            </w:r>
            <w:r w:rsidR="0037482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02</w:t>
            </w:r>
            <w:r w:rsidR="00063D90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</w:t>
            </w:r>
            <w:r w:rsidR="0037482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Ago</w:t>
            </w:r>
            <w:r w:rsidR="00063D90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2010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ab/>
            </w:r>
          </w:p>
          <w:p w:rsidR="00A07689" w:rsidRDefault="00A07689" w:rsidP="00A07689">
            <w:pPr>
              <w:tabs>
                <w:tab w:val="left" w:pos="6521"/>
              </w:tabs>
              <w:autoSpaceDE w:val="0"/>
              <w:autoSpaceDN w:val="0"/>
              <w:adjustRightInd w:val="0"/>
              <w:spacing w:after="0" w:line="240" w:lineRule="auto"/>
              <w:ind w:left="4395" w:hanging="439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3D90" w:rsidRDefault="00063D90" w:rsidP="00A07689">
            <w:pPr>
              <w:tabs>
                <w:tab w:val="left" w:pos="6521"/>
              </w:tabs>
              <w:autoSpaceDE w:val="0"/>
              <w:autoSpaceDN w:val="0"/>
              <w:adjustRightInd w:val="0"/>
              <w:spacing w:after="0" w:line="240" w:lineRule="auto"/>
              <w:ind w:left="4395" w:hanging="439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3D90" w:rsidRDefault="00063D90" w:rsidP="00A07689">
            <w:pPr>
              <w:tabs>
                <w:tab w:val="left" w:pos="6521"/>
              </w:tabs>
              <w:autoSpaceDE w:val="0"/>
              <w:autoSpaceDN w:val="0"/>
              <w:adjustRightInd w:val="0"/>
              <w:spacing w:after="0" w:line="240" w:lineRule="auto"/>
              <w:ind w:left="4395" w:hanging="439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689" w:rsidRPr="003E79CF" w:rsidRDefault="00A07689" w:rsidP="00A07689">
            <w:pPr>
              <w:tabs>
                <w:tab w:val="left" w:pos="6521"/>
              </w:tabs>
              <w:spacing w:after="0" w:line="240" w:lineRule="auto"/>
              <w:ind w:left="284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3E79C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_</w:t>
            </w:r>
            <w:r w:rsidRPr="003E79C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__</w:t>
            </w:r>
            <w:r w:rsidRPr="003E79C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____</w:t>
            </w:r>
            <w:r w:rsidR="007F28C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__</w:t>
            </w:r>
            <w:r w:rsidRPr="003E79C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                          __________________________</w:t>
            </w:r>
          </w:p>
          <w:p w:rsidR="00A07689" w:rsidRPr="003E79CF" w:rsidRDefault="00A07689" w:rsidP="00063D90">
            <w:pPr>
              <w:tabs>
                <w:tab w:val="left" w:pos="851"/>
                <w:tab w:val="left" w:pos="6521"/>
                <w:tab w:val="left" w:pos="7797"/>
              </w:tabs>
              <w:spacing w:after="0" w:line="240" w:lineRule="auto"/>
              <w:ind w:left="284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F28C5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063D90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 </w:t>
            </w:r>
            <w:r w:rsidR="00063D90" w:rsidRPr="003E79C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Cmt d</w:t>
            </w:r>
            <w:r w:rsidR="00063D90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a OM        </w:t>
            </w:r>
            <w:r w:rsidR="007F28C5">
              <w:rPr>
                <w:rFonts w:ascii="Times New Roman" w:hAnsi="Times New Roman"/>
                <w:sz w:val="24"/>
                <w:szCs w:val="24"/>
              </w:rPr>
              <w:tab/>
            </w:r>
            <w:r w:rsidR="007F28C5" w:rsidRPr="003E79CF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S/4 d</w:t>
            </w:r>
            <w:r w:rsidR="007F28C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a OM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07689" w:rsidRPr="00A07689" w:rsidRDefault="00A07689" w:rsidP="00A07689">
            <w:pPr>
              <w:tabs>
                <w:tab w:val="left" w:pos="851"/>
                <w:tab w:val="left" w:pos="6521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10"/>
                <w:szCs w:val="24"/>
                <w:lang w:eastAsia="pt-BR"/>
              </w:rPr>
            </w:pPr>
          </w:p>
          <w:p w:rsidR="00063D90" w:rsidRDefault="00063D90" w:rsidP="00A07689">
            <w:pPr>
              <w:tabs>
                <w:tab w:val="left" w:pos="851"/>
                <w:tab w:val="left" w:pos="680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063D90" w:rsidRDefault="00A07689" w:rsidP="00A07689">
            <w:pPr>
              <w:tabs>
                <w:tab w:val="left" w:pos="851"/>
                <w:tab w:val="left" w:pos="680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OM: </w:t>
            </w:r>
            <w:r w:rsidR="00063D90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ab/>
            </w:r>
            <w:r w:rsidR="000D1B37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Centro Conjunto de Operações de Paz do Brasil</w:t>
            </w:r>
          </w:p>
          <w:p w:rsidR="00063D90" w:rsidRDefault="00063D90" w:rsidP="00063D90">
            <w:pPr>
              <w:tabs>
                <w:tab w:val="left" w:pos="851"/>
                <w:tab w:val="left" w:pos="680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ab/>
            </w:r>
            <w:r w:rsidR="00A07689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Vila Militar de Deodoro</w:t>
            </w:r>
          </w:p>
          <w:p w:rsidR="00063D90" w:rsidRDefault="00063D90" w:rsidP="00063D90">
            <w:pPr>
              <w:tabs>
                <w:tab w:val="left" w:pos="851"/>
                <w:tab w:val="left" w:pos="680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ab/>
            </w:r>
            <w:r w:rsidR="00A07689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Rio de Janeiro – RJ</w:t>
            </w:r>
          </w:p>
          <w:p w:rsidR="00063D90" w:rsidRDefault="00063D90" w:rsidP="00063D90">
            <w:pPr>
              <w:tabs>
                <w:tab w:val="left" w:pos="851"/>
                <w:tab w:val="left" w:pos="680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A07689" w:rsidRPr="00A07689" w:rsidRDefault="00A07689" w:rsidP="00063D90">
            <w:pPr>
              <w:tabs>
                <w:tab w:val="left" w:pos="851"/>
                <w:tab w:val="left" w:pos="6804"/>
              </w:tabs>
              <w:spacing w:after="0" w:line="240" w:lineRule="auto"/>
              <w:rPr>
                <w:rFonts w:ascii="Times New Roman" w:hAnsi="Times New Roman"/>
                <w:sz w:val="8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ab/>
            </w:r>
          </w:p>
        </w:tc>
        <w:tc>
          <w:tcPr>
            <w:tcW w:w="1920" w:type="pct"/>
            <w:gridSpan w:val="5"/>
          </w:tcPr>
          <w:p w:rsidR="00063D90" w:rsidRDefault="00063D90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3685" w:rsidRPr="00D231A4" w:rsidRDefault="00D03685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PLANO DIRETOR</w:t>
            </w:r>
          </w:p>
          <w:p w:rsidR="00D03685" w:rsidRPr="00D231A4" w:rsidRDefault="00D03685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1A4">
              <w:rPr>
                <w:rFonts w:ascii="Times New Roman" w:hAnsi="Times New Roman"/>
                <w:sz w:val="24"/>
                <w:szCs w:val="24"/>
              </w:rPr>
              <w:t>Resumo do Memorial Descritivo</w:t>
            </w:r>
          </w:p>
          <w:p w:rsidR="00D03685" w:rsidRDefault="00A07689" w:rsidP="00A07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sz w:val="24"/>
                <w:szCs w:val="24"/>
                <w:lang w:eastAsia="pt-BR"/>
              </w:rPr>
              <w:t>Port Nr 01 - DEC, de 18 Fev 2004</w:t>
            </w:r>
          </w:p>
          <w:p w:rsidR="00A07689" w:rsidRPr="00D231A4" w:rsidRDefault="00A07689" w:rsidP="00A07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</w:tc>
      </w:tr>
      <w:tr w:rsidR="00D03685" w:rsidRPr="00D231A4" w:rsidTr="007F28C5">
        <w:trPr>
          <w:trHeight w:val="277"/>
        </w:trPr>
        <w:tc>
          <w:tcPr>
            <w:tcW w:w="3080" w:type="pct"/>
            <w:gridSpan w:val="6"/>
            <w:vMerge/>
          </w:tcPr>
          <w:p w:rsidR="00D03685" w:rsidRPr="00D231A4" w:rsidRDefault="00D03685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pct"/>
            <w:gridSpan w:val="2"/>
          </w:tcPr>
          <w:p w:rsidR="00A07689" w:rsidRDefault="00A07689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3D90" w:rsidRDefault="00063D90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3D90" w:rsidRDefault="00063D90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3685" w:rsidRPr="00D231A4" w:rsidRDefault="00A07689" w:rsidP="004D5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Quadro II</w:t>
            </w:r>
          </w:p>
        </w:tc>
        <w:tc>
          <w:tcPr>
            <w:tcW w:w="1121" w:type="pct"/>
            <w:gridSpan w:val="3"/>
          </w:tcPr>
          <w:p w:rsidR="00A07689" w:rsidRDefault="00A07689" w:rsidP="00A07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3D90" w:rsidRDefault="00063D90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3D90" w:rsidRDefault="00063D90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3685" w:rsidRPr="00D231A4" w:rsidRDefault="00A07689" w:rsidP="00A07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Folha Nr</w:t>
            </w:r>
            <w:r w:rsidR="00D03685" w:rsidRPr="00D231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03685" w:rsidRPr="00D231A4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F938C4" w:rsidRPr="00D03685" w:rsidRDefault="00F938C4" w:rsidP="00D0368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  <w:sectPr w:rsidR="00F938C4" w:rsidRPr="00D03685" w:rsidSect="00F938C4">
          <w:headerReference w:type="default" r:id="rId47"/>
          <w:pgSz w:w="16838" w:h="11906" w:orient="landscape"/>
          <w:pgMar w:top="1701" w:right="1418" w:bottom="1418" w:left="1418" w:header="709" w:footer="709" w:gutter="0"/>
          <w:cols w:space="708"/>
          <w:docGrid w:linePitch="360"/>
        </w:sectPr>
      </w:pPr>
    </w:p>
    <w:p w:rsidR="00B77EE2" w:rsidRPr="00525AE3" w:rsidRDefault="001021A3" w:rsidP="00B975BC">
      <w:pPr>
        <w:tabs>
          <w:tab w:val="left" w:pos="567"/>
        </w:tabs>
        <w:spacing w:before="240" w:after="24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525AE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lastRenderedPageBreak/>
        <w:t>3.1</w:t>
      </w:r>
      <w:r w:rsidRPr="00525AE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ab/>
      </w:r>
      <w:r w:rsidR="00391B78" w:rsidRPr="00525AE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Edificação Nr 01 </w:t>
      </w:r>
      <w:r w:rsidR="00391B78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–</w:t>
      </w:r>
      <w:r w:rsidR="00391B78" w:rsidRPr="00525AE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 </w:t>
      </w:r>
      <w:r w:rsidR="00391B78" w:rsidRPr="00525AE3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pt-BR"/>
        </w:rPr>
        <w:t>Pavilhão Comando</w:t>
      </w:r>
      <w:r w:rsidR="00667531" w:rsidRPr="00525AE3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pt-BR"/>
        </w:rPr>
        <w:t xml:space="preserve"> </w:t>
      </w:r>
      <w:r w:rsidR="00667531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</w:p>
    <w:p w:rsidR="000E7A7C" w:rsidRPr="00525AE3" w:rsidRDefault="004029CA" w:rsidP="00B975BC">
      <w:pPr>
        <w:spacing w:before="240" w:after="24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525AE3">
        <w:rPr>
          <w:rFonts w:ascii="Times New Roman" w:hAnsi="Times New Roman"/>
          <w:color w:val="000000" w:themeColor="text1"/>
          <w:sz w:val="24"/>
          <w:szCs w:val="24"/>
          <w:lang w:eastAsia="pt-BR"/>
        </w:rPr>
        <w:t>Este</w:t>
      </w:r>
      <w:r w:rsidR="00667531" w:rsidRPr="00525AE3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plano prevê o uso </w:t>
      </w:r>
      <w:r w:rsidR="00525AE3" w:rsidRPr="00525AE3">
        <w:rPr>
          <w:rFonts w:ascii="Times New Roman" w:hAnsi="Times New Roman"/>
          <w:color w:val="000000" w:themeColor="text1"/>
          <w:sz w:val="24"/>
          <w:szCs w:val="24"/>
          <w:lang w:eastAsia="pt-BR"/>
        </w:rPr>
        <w:t>do</w:t>
      </w:r>
      <w:r w:rsidR="007961D1" w:rsidRPr="00525AE3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Pavilhão C</w:t>
      </w:r>
      <w:r w:rsidR="00525AE3" w:rsidRPr="00525AE3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omando incorporando a Divisão de Administração </w:t>
      </w:r>
      <w:r w:rsidR="00667531" w:rsidRPr="00525AE3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que atualmente funciona </w:t>
      </w:r>
      <w:r w:rsidR="00525AE3" w:rsidRPr="00525AE3">
        <w:rPr>
          <w:rFonts w:ascii="Times New Roman" w:hAnsi="Times New Roman"/>
          <w:color w:val="000000" w:themeColor="text1"/>
          <w:sz w:val="24"/>
          <w:szCs w:val="24"/>
          <w:lang w:eastAsia="pt-BR"/>
        </w:rPr>
        <w:t>também</w:t>
      </w:r>
      <w:r w:rsidR="00667531" w:rsidRPr="00525AE3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nos </w:t>
      </w:r>
      <w:r w:rsidR="00667531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contêineres. </w:t>
      </w:r>
      <w:r w:rsidR="00525AE3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Após a construção dos novos pavilhões de ensino, rancho e subunidade, </w:t>
      </w:r>
      <w:r w:rsidR="00667531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necessita</w:t>
      </w:r>
      <w:r w:rsidR="00525AE3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rá</w:t>
      </w:r>
      <w:r w:rsidR="00667531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de </w:t>
      </w:r>
      <w:r w:rsidR="00525AE3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alterações no layout interno.</w:t>
      </w:r>
    </w:p>
    <w:p w:rsidR="00667531" w:rsidRPr="00525AE3" w:rsidRDefault="00667531" w:rsidP="00B975BC">
      <w:pPr>
        <w:spacing w:before="240" w:after="24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No</w:t>
      </w:r>
      <w:r w:rsidR="00482D14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pavimento térreo</w:t>
      </w:r>
      <w:r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está prevista sua adaptação para </w:t>
      </w:r>
      <w:r w:rsidR="00482D14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as seguintes destinações: </w:t>
      </w:r>
      <w:r w:rsidR="009F060A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copa de apoio, sala de estar, sala de leitura / estudo / apoio, wc masculino, wc feminino, wc para deficientes, escada,  quadro geral de energia, wc oficiais, wc st / sgt,  hall de entrada, sala de Estado Maior Integrado (Div Ensino Integrado / Div de Administração e Logística / Divisão de Segurança / Div de Comunicação e Tecnologia da Informação)</w:t>
      </w:r>
      <w:r w:rsidR="00A40864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sala de entrevista da Div de S</w:t>
      </w:r>
      <w:r w:rsidR="009F060A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egurança</w:t>
      </w:r>
      <w:r w:rsidR="00A40864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e sala de reunião e teleconferência</w:t>
      </w:r>
      <w:r w:rsidR="003348B9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.</w:t>
      </w:r>
    </w:p>
    <w:p w:rsidR="00A71527" w:rsidRPr="00525AE3" w:rsidRDefault="00525AE3" w:rsidP="00B975BC">
      <w:pPr>
        <w:spacing w:before="240" w:after="24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Já n</w:t>
      </w:r>
      <w:r w:rsidR="00667531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o pavimento superior</w:t>
      </w:r>
      <w:r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entende-se que deverão ser adaptadas as seguintes dependências:</w:t>
      </w:r>
      <w:r w:rsidR="00667531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FD0AF8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Gabinete/Quarto/Sanitário Cmt OM, Gabinete/Quart</w:t>
      </w:r>
      <w:r w:rsidR="00A40864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o/Sanitário SubCmt OM, sala da Div de Doutrina / Div de Tradutores e Intérpretes / Laboratório de Idiomas, Arquivo</w:t>
      </w:r>
      <w:r w:rsidR="00FD0AF8" w:rsidRPr="00525AE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WC Fem, WC Masc., Hall, Escada, Varanda e Circulação.</w:t>
      </w:r>
    </w:p>
    <w:p w:rsidR="00B77EE2" w:rsidRPr="00E24C6C" w:rsidRDefault="00E24C6C" w:rsidP="00B975BC">
      <w:pPr>
        <w:tabs>
          <w:tab w:val="left" w:pos="567"/>
        </w:tabs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E24C6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3.2</w:t>
      </w:r>
      <w:r w:rsidRPr="00E24C6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F07B71" w:rsidRPr="00E24C6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Edificação Nr 02 </w:t>
      </w:r>
      <w:r w:rsidR="00F07B71" w:rsidRPr="00E24C6C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F07B71" w:rsidRPr="00E24C6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F07B71" w:rsidRPr="00E24C6C">
        <w:rPr>
          <w:rFonts w:ascii="Times New Roman" w:hAnsi="Times New Roman"/>
          <w:sz w:val="24"/>
          <w:szCs w:val="24"/>
          <w:u w:val="single"/>
        </w:rPr>
        <w:t>Alojamento dos Oficiais Instruendos</w:t>
      </w:r>
      <w:r w:rsidR="00F07B71" w:rsidRPr="00E24C6C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761891" w:rsidRPr="00E24C6C" w:rsidRDefault="00E24C6C" w:rsidP="00B975BC">
      <w:pPr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Conforme já descrito no memorial das edificações existentes, encontra-se </w:t>
      </w:r>
      <w:r w:rsidR="00761891" w:rsidRPr="00E24C6C">
        <w:rPr>
          <w:rFonts w:ascii="Times New Roman" w:eastAsia="Times New Roman" w:hAnsi="Times New Roman"/>
          <w:sz w:val="24"/>
          <w:szCs w:val="24"/>
          <w:lang w:eastAsia="pt-BR"/>
        </w:rPr>
        <w:t xml:space="preserve">em construção, totalizando de </w:t>
      </w:r>
      <w:smartTag w:uri="urn:schemas-microsoft-com:office:smarttags" w:element="metricconverter">
        <w:smartTagPr>
          <w:attr w:name="ProductID" w:val="512,00 mﾲ"/>
        </w:smartTagPr>
        <w:r w:rsidR="00761891" w:rsidRPr="00E24C6C">
          <w:rPr>
            <w:rFonts w:ascii="Times New Roman" w:eastAsia="Times New Roman" w:hAnsi="Times New Roman"/>
            <w:sz w:val="24"/>
            <w:szCs w:val="24"/>
            <w:lang w:eastAsia="pt-BR"/>
          </w:rPr>
          <w:t>512,00 m²</w:t>
        </w:r>
      </w:smartTag>
      <w:r w:rsidR="00761891" w:rsidRPr="00E24C6C">
        <w:rPr>
          <w:rFonts w:ascii="Times New Roman" w:eastAsia="Times New Roman" w:hAnsi="Times New Roman"/>
          <w:sz w:val="24"/>
          <w:szCs w:val="24"/>
          <w:lang w:eastAsia="pt-BR"/>
        </w:rPr>
        <w:t xml:space="preserve"> de área construída. </w:t>
      </w:r>
    </w:p>
    <w:p w:rsidR="000554A6" w:rsidRPr="00E24C6C" w:rsidRDefault="00E24C6C" w:rsidP="00B975BC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sz w:val="24"/>
          <w:szCs w:val="24"/>
          <w:lang w:eastAsia="pt-BR"/>
        </w:rPr>
        <w:t>Após a construção das edificações planejadas, abrigará exclusivamente alojamento e estar dos oficiais instruendos.</w:t>
      </w:r>
    </w:p>
    <w:p w:rsidR="00FB5780" w:rsidRPr="00E24C6C" w:rsidRDefault="00E24C6C" w:rsidP="00B975BC">
      <w:pPr>
        <w:tabs>
          <w:tab w:val="left" w:pos="567"/>
        </w:tabs>
        <w:spacing w:before="240" w:after="24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3.3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FB5780" w:rsidRPr="00E24C6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Edificação Nr 03 </w:t>
      </w:r>
      <w:r w:rsidR="00FB5780" w:rsidRPr="00E24C6C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FB5780" w:rsidRPr="00E24C6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FB5780" w:rsidRPr="00E24C6C">
        <w:rPr>
          <w:rFonts w:ascii="Times New Roman" w:hAnsi="Times New Roman"/>
          <w:sz w:val="24"/>
          <w:szCs w:val="24"/>
          <w:u w:val="single"/>
        </w:rPr>
        <w:t>Corpo da Guarda e Relações Públicas</w:t>
      </w:r>
      <w:r w:rsidR="00FB5780" w:rsidRPr="00E24C6C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621F26" w:rsidRPr="00E24C6C" w:rsidRDefault="00E24C6C" w:rsidP="00B975BC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sz w:val="24"/>
          <w:szCs w:val="24"/>
          <w:lang w:eastAsia="pt-BR"/>
        </w:rPr>
        <w:t xml:space="preserve">Prevê-se a partir da </w:t>
      </w:r>
      <w:r w:rsidR="00DD4D31" w:rsidRPr="00E24C6C">
        <w:rPr>
          <w:rFonts w:ascii="Times New Roman" w:hAnsi="Times New Roman"/>
          <w:sz w:val="24"/>
          <w:szCs w:val="24"/>
          <w:lang w:eastAsia="pt-BR"/>
        </w:rPr>
        <w:t>amplia</w:t>
      </w:r>
      <w:r>
        <w:rPr>
          <w:rFonts w:ascii="Times New Roman" w:hAnsi="Times New Roman"/>
          <w:sz w:val="24"/>
          <w:szCs w:val="24"/>
          <w:lang w:eastAsia="pt-BR"/>
        </w:rPr>
        <w:t>ção</w:t>
      </w:r>
      <w:r w:rsidR="00DD4D31" w:rsidRPr="00E24C6C">
        <w:rPr>
          <w:rFonts w:ascii="Times New Roman" w:hAnsi="Times New Roman"/>
          <w:sz w:val="24"/>
          <w:szCs w:val="24"/>
          <w:lang w:eastAsia="pt-BR"/>
        </w:rPr>
        <w:t xml:space="preserve"> e adapta</w:t>
      </w:r>
      <w:r>
        <w:rPr>
          <w:rFonts w:ascii="Times New Roman" w:hAnsi="Times New Roman"/>
          <w:sz w:val="24"/>
          <w:szCs w:val="24"/>
          <w:lang w:eastAsia="pt-BR"/>
        </w:rPr>
        <w:t>ção do Corpo da Guarda</w:t>
      </w:r>
      <w:r w:rsidR="00525AE3">
        <w:rPr>
          <w:rFonts w:ascii="Times New Roman" w:hAnsi="Times New Roman"/>
          <w:sz w:val="24"/>
          <w:szCs w:val="24"/>
          <w:lang w:eastAsia="pt-BR"/>
        </w:rPr>
        <w:t xml:space="preserve"> (com exceção dos alojamentos)</w:t>
      </w:r>
      <w:r w:rsidR="00D965FA" w:rsidRPr="00E24C6C">
        <w:rPr>
          <w:rFonts w:ascii="Times New Roman" w:hAnsi="Times New Roman"/>
          <w:sz w:val="24"/>
          <w:szCs w:val="24"/>
          <w:lang w:eastAsia="pt-BR"/>
        </w:rPr>
        <w:t>,</w:t>
      </w:r>
      <w:r w:rsidR="00FB5780" w:rsidRPr="00E24C6C">
        <w:rPr>
          <w:rFonts w:ascii="Times New Roman" w:hAnsi="Times New Roman"/>
          <w:sz w:val="24"/>
          <w:szCs w:val="24"/>
          <w:lang w:eastAsia="pt-BR"/>
        </w:rPr>
        <w:t xml:space="preserve"> totalizando </w:t>
      </w:r>
      <w:r w:rsidR="00DD4D31" w:rsidRPr="00E24C6C">
        <w:rPr>
          <w:rFonts w:ascii="Times New Roman" w:hAnsi="Times New Roman"/>
          <w:sz w:val="24"/>
          <w:szCs w:val="24"/>
          <w:lang w:eastAsia="pt-BR"/>
        </w:rPr>
        <w:t xml:space="preserve">aproximadamente </w:t>
      </w:r>
      <w:r w:rsidR="00664865" w:rsidRPr="00E24C6C">
        <w:rPr>
          <w:rFonts w:ascii="Times New Roman" w:hAnsi="Times New Roman"/>
          <w:sz w:val="24"/>
          <w:szCs w:val="24"/>
          <w:lang w:eastAsia="pt-BR"/>
        </w:rPr>
        <w:t>4</w:t>
      </w:r>
      <w:r w:rsidR="008C4614" w:rsidRPr="00E24C6C">
        <w:rPr>
          <w:rFonts w:ascii="Times New Roman" w:hAnsi="Times New Roman"/>
          <w:sz w:val="24"/>
          <w:szCs w:val="24"/>
          <w:lang w:eastAsia="pt-BR"/>
        </w:rPr>
        <w:t>5</w:t>
      </w:r>
      <w:r w:rsidR="00664865" w:rsidRPr="00E24C6C">
        <w:rPr>
          <w:rFonts w:ascii="Times New Roman" w:hAnsi="Times New Roman"/>
          <w:sz w:val="24"/>
          <w:szCs w:val="24"/>
          <w:lang w:eastAsia="pt-BR"/>
        </w:rPr>
        <w:t>,</w:t>
      </w:r>
      <w:r w:rsidR="00FB5780" w:rsidRPr="00E24C6C">
        <w:rPr>
          <w:rFonts w:ascii="Times New Roman" w:hAnsi="Times New Roman"/>
          <w:sz w:val="24"/>
          <w:szCs w:val="24"/>
          <w:lang w:eastAsia="pt-BR"/>
        </w:rPr>
        <w:t xml:space="preserve">0 m² de área construída. </w:t>
      </w:r>
      <w:r w:rsidR="008C4614" w:rsidRPr="00E24C6C">
        <w:rPr>
          <w:rFonts w:ascii="Times New Roman" w:hAnsi="Times New Roman"/>
          <w:sz w:val="24"/>
          <w:szCs w:val="24"/>
          <w:lang w:eastAsia="pt-BR"/>
        </w:rPr>
        <w:t xml:space="preserve">Deverá </w:t>
      </w:r>
      <w:r w:rsidR="00525AE3">
        <w:rPr>
          <w:rFonts w:ascii="Times New Roman" w:hAnsi="Times New Roman"/>
          <w:sz w:val="24"/>
          <w:szCs w:val="24"/>
          <w:lang w:eastAsia="pt-BR"/>
        </w:rPr>
        <w:t xml:space="preserve">congregar também </w:t>
      </w:r>
      <w:r w:rsidR="008C4614" w:rsidRPr="00E24C6C">
        <w:rPr>
          <w:rFonts w:ascii="Times New Roman" w:hAnsi="Times New Roman"/>
          <w:sz w:val="24"/>
          <w:szCs w:val="24"/>
          <w:lang w:eastAsia="pt-BR"/>
        </w:rPr>
        <w:t xml:space="preserve">a sala de </w:t>
      </w:r>
      <w:r w:rsidR="00D965FA" w:rsidRPr="00E24C6C">
        <w:rPr>
          <w:rFonts w:ascii="Times New Roman" w:hAnsi="Times New Roman"/>
          <w:sz w:val="24"/>
          <w:szCs w:val="24"/>
          <w:lang w:eastAsia="pt-BR"/>
        </w:rPr>
        <w:t xml:space="preserve">relações </w:t>
      </w:r>
      <w:r w:rsidR="008C4614" w:rsidRPr="00E24C6C">
        <w:rPr>
          <w:rFonts w:ascii="Times New Roman" w:hAnsi="Times New Roman"/>
          <w:sz w:val="24"/>
          <w:szCs w:val="24"/>
          <w:lang w:eastAsia="pt-BR"/>
        </w:rPr>
        <w:t>pública</w:t>
      </w:r>
      <w:r w:rsidR="00525AE3">
        <w:rPr>
          <w:rFonts w:ascii="Times New Roman" w:hAnsi="Times New Roman"/>
          <w:sz w:val="24"/>
          <w:szCs w:val="24"/>
          <w:lang w:eastAsia="pt-BR"/>
        </w:rPr>
        <w:t>s</w:t>
      </w:r>
      <w:r w:rsidR="00D965FA" w:rsidRPr="00E24C6C">
        <w:rPr>
          <w:rFonts w:ascii="Times New Roman" w:hAnsi="Times New Roman"/>
          <w:sz w:val="24"/>
          <w:szCs w:val="24"/>
          <w:lang w:eastAsia="pt-BR"/>
        </w:rPr>
        <w:t xml:space="preserve">, a </w:t>
      </w:r>
      <w:r w:rsidR="008C4614" w:rsidRPr="00E24C6C">
        <w:rPr>
          <w:rFonts w:ascii="Times New Roman" w:hAnsi="Times New Roman"/>
          <w:sz w:val="24"/>
          <w:szCs w:val="24"/>
          <w:lang w:eastAsia="pt-BR"/>
        </w:rPr>
        <w:t>s</w:t>
      </w:r>
      <w:r w:rsidR="00D965FA" w:rsidRPr="00E24C6C">
        <w:rPr>
          <w:rFonts w:ascii="Times New Roman" w:hAnsi="Times New Roman"/>
          <w:sz w:val="24"/>
          <w:szCs w:val="24"/>
          <w:lang w:eastAsia="pt-BR"/>
        </w:rPr>
        <w:t>ala de espera</w:t>
      </w:r>
      <w:r w:rsidR="008C4614" w:rsidRPr="00E24C6C">
        <w:rPr>
          <w:rFonts w:ascii="Times New Roman" w:hAnsi="Times New Roman"/>
          <w:sz w:val="24"/>
          <w:szCs w:val="24"/>
          <w:lang w:eastAsia="pt-BR"/>
        </w:rPr>
        <w:t xml:space="preserve"> e </w:t>
      </w:r>
      <w:r>
        <w:rPr>
          <w:rFonts w:ascii="Times New Roman" w:hAnsi="Times New Roman"/>
          <w:sz w:val="24"/>
          <w:szCs w:val="24"/>
          <w:lang w:eastAsia="pt-BR"/>
        </w:rPr>
        <w:t>sanitários</w:t>
      </w:r>
      <w:r w:rsidR="008C4614" w:rsidRPr="00E24C6C">
        <w:rPr>
          <w:rFonts w:ascii="Times New Roman" w:hAnsi="Times New Roman"/>
          <w:sz w:val="24"/>
          <w:szCs w:val="24"/>
          <w:lang w:eastAsia="pt-BR"/>
        </w:rPr>
        <w:t>.</w:t>
      </w:r>
    </w:p>
    <w:p w:rsidR="004E50AE" w:rsidRPr="00E24C6C" w:rsidRDefault="000D7583" w:rsidP="00B975BC">
      <w:pPr>
        <w:pStyle w:val="PargrafodaLista"/>
        <w:numPr>
          <w:ilvl w:val="1"/>
          <w:numId w:val="16"/>
        </w:numPr>
        <w:tabs>
          <w:tab w:val="left" w:pos="567"/>
        </w:tabs>
        <w:spacing w:before="240" w:after="240" w:line="240" w:lineRule="auto"/>
        <w:ind w:left="567" w:hanging="567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E24C6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Edificação Nr 04 </w:t>
      </w:r>
      <w:r w:rsidRPr="00E24C6C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Pr="00E24C6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Pr="00E24C6C">
        <w:rPr>
          <w:rFonts w:ascii="Times New Roman" w:hAnsi="Times New Roman"/>
          <w:sz w:val="24"/>
          <w:szCs w:val="24"/>
          <w:u w:val="single"/>
        </w:rPr>
        <w:t>Pavilhão Divisão de Ensino</w:t>
      </w:r>
      <w:r w:rsidRPr="00E24C6C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 xml:space="preserve"> e Rancho</w:t>
      </w:r>
    </w:p>
    <w:p w:rsidR="00525AE3" w:rsidRDefault="00525AE3" w:rsidP="00B975BC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sz w:val="24"/>
          <w:szCs w:val="24"/>
          <w:lang w:eastAsia="pt-BR"/>
        </w:rPr>
        <w:t xml:space="preserve">A fim de centralizar as </w:t>
      </w:r>
      <w:r w:rsidR="004425CF">
        <w:rPr>
          <w:rFonts w:ascii="Times New Roman" w:hAnsi="Times New Roman"/>
          <w:sz w:val="24"/>
          <w:szCs w:val="24"/>
          <w:lang w:eastAsia="pt-BR"/>
        </w:rPr>
        <w:t xml:space="preserve">novas </w:t>
      </w:r>
      <w:r>
        <w:rPr>
          <w:rFonts w:ascii="Times New Roman" w:hAnsi="Times New Roman"/>
          <w:sz w:val="24"/>
          <w:szCs w:val="24"/>
          <w:lang w:eastAsia="pt-BR"/>
        </w:rPr>
        <w:t xml:space="preserve">funções de rancho </w:t>
      </w:r>
      <w:r w:rsidR="004425CF">
        <w:rPr>
          <w:rFonts w:ascii="Times New Roman" w:hAnsi="Times New Roman"/>
          <w:sz w:val="24"/>
          <w:szCs w:val="24"/>
          <w:lang w:eastAsia="pt-BR"/>
        </w:rPr>
        <w:t>do aquartelamento, admitindo-se</w:t>
      </w:r>
      <w:r>
        <w:rPr>
          <w:rFonts w:ascii="Times New Roman" w:hAnsi="Times New Roman"/>
          <w:sz w:val="24"/>
          <w:szCs w:val="24"/>
          <w:lang w:eastAsia="pt-BR"/>
        </w:rPr>
        <w:t xml:space="preserve"> ainda os espaços dos refeitórios como </w:t>
      </w:r>
      <w:r w:rsidR="004425CF">
        <w:rPr>
          <w:rFonts w:ascii="Times New Roman" w:hAnsi="Times New Roman"/>
          <w:sz w:val="24"/>
          <w:szCs w:val="24"/>
          <w:lang w:eastAsia="pt-BR"/>
        </w:rPr>
        <w:t xml:space="preserve">potenciais </w:t>
      </w:r>
      <w:r>
        <w:rPr>
          <w:rFonts w:ascii="Times New Roman" w:hAnsi="Times New Roman"/>
          <w:sz w:val="24"/>
          <w:szCs w:val="24"/>
          <w:lang w:eastAsia="pt-BR"/>
        </w:rPr>
        <w:t>área</w:t>
      </w:r>
      <w:r w:rsidR="004425CF">
        <w:rPr>
          <w:rFonts w:ascii="Times New Roman" w:hAnsi="Times New Roman"/>
          <w:sz w:val="24"/>
          <w:szCs w:val="24"/>
          <w:lang w:eastAsia="pt-BR"/>
        </w:rPr>
        <w:t>s</w:t>
      </w:r>
      <w:r>
        <w:rPr>
          <w:rFonts w:ascii="Times New Roman" w:hAnsi="Times New Roman"/>
          <w:sz w:val="24"/>
          <w:szCs w:val="24"/>
          <w:lang w:eastAsia="pt-BR"/>
        </w:rPr>
        <w:t xml:space="preserve"> de confraternização</w:t>
      </w:r>
      <w:r w:rsidR="004425CF">
        <w:rPr>
          <w:rFonts w:ascii="Times New Roman" w:hAnsi="Times New Roman"/>
          <w:sz w:val="24"/>
          <w:szCs w:val="24"/>
          <w:lang w:eastAsia="pt-BR"/>
        </w:rPr>
        <w:t xml:space="preserve">, e dispor conjuntamente todos os meios de ensino, entendeu-se ser imprescindível a construção do Pavilhão Divisão de Ensino </w:t>
      </w:r>
      <w:r w:rsidR="00CA38BA">
        <w:rPr>
          <w:rFonts w:ascii="Times New Roman" w:hAnsi="Times New Roman"/>
          <w:sz w:val="24"/>
          <w:szCs w:val="24"/>
          <w:lang w:eastAsia="pt-BR"/>
        </w:rPr>
        <w:t xml:space="preserve">Integrado </w:t>
      </w:r>
      <w:r w:rsidR="004425CF">
        <w:rPr>
          <w:rFonts w:ascii="Times New Roman" w:hAnsi="Times New Roman"/>
          <w:sz w:val="24"/>
          <w:szCs w:val="24"/>
          <w:lang w:eastAsia="pt-BR"/>
        </w:rPr>
        <w:t>e Rancho.</w:t>
      </w:r>
    </w:p>
    <w:p w:rsidR="00E24C6C" w:rsidRDefault="00664865" w:rsidP="00B975BC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 w:rsidRPr="00E24C6C">
        <w:rPr>
          <w:rFonts w:ascii="Times New Roman" w:hAnsi="Times New Roman"/>
          <w:sz w:val="24"/>
          <w:szCs w:val="24"/>
          <w:lang w:eastAsia="pt-BR"/>
        </w:rPr>
        <w:t>Este</w:t>
      </w:r>
      <w:r w:rsidR="000D7583" w:rsidRPr="00E24C6C">
        <w:rPr>
          <w:rFonts w:ascii="Times New Roman" w:hAnsi="Times New Roman"/>
          <w:sz w:val="24"/>
          <w:szCs w:val="24"/>
          <w:lang w:eastAsia="pt-BR"/>
        </w:rPr>
        <w:t xml:space="preserve"> plano </w:t>
      </w:r>
      <w:r w:rsidR="00E24C6C">
        <w:rPr>
          <w:rFonts w:ascii="Times New Roman" w:hAnsi="Times New Roman"/>
          <w:sz w:val="24"/>
          <w:szCs w:val="24"/>
          <w:lang w:eastAsia="pt-BR"/>
        </w:rPr>
        <w:t>diretor prevê a construção desta edificação</w:t>
      </w:r>
      <w:r w:rsidR="000D7583" w:rsidRPr="00E24C6C">
        <w:rPr>
          <w:rFonts w:ascii="Times New Roman" w:hAnsi="Times New Roman"/>
          <w:sz w:val="24"/>
          <w:szCs w:val="24"/>
          <w:lang w:eastAsia="pt-BR"/>
        </w:rPr>
        <w:t xml:space="preserve"> no local </w:t>
      </w:r>
      <w:r w:rsidR="00E24C6C">
        <w:rPr>
          <w:rFonts w:ascii="Times New Roman" w:hAnsi="Times New Roman"/>
          <w:sz w:val="24"/>
          <w:szCs w:val="24"/>
          <w:lang w:eastAsia="pt-BR"/>
        </w:rPr>
        <w:t>hoje ocupado pelo</w:t>
      </w:r>
      <w:r w:rsidR="000D7583" w:rsidRPr="00E24C6C">
        <w:rPr>
          <w:rFonts w:ascii="Times New Roman" w:hAnsi="Times New Roman"/>
          <w:sz w:val="24"/>
          <w:szCs w:val="24"/>
          <w:lang w:eastAsia="pt-BR"/>
        </w:rPr>
        <w:t xml:space="preserve"> galpão </w:t>
      </w:r>
      <w:r w:rsidR="00E24C6C">
        <w:rPr>
          <w:rFonts w:ascii="Times New Roman" w:hAnsi="Times New Roman"/>
          <w:sz w:val="24"/>
          <w:szCs w:val="24"/>
          <w:lang w:eastAsia="pt-BR"/>
        </w:rPr>
        <w:t>utilizado como garagem</w:t>
      </w:r>
      <w:r w:rsidR="000D7583" w:rsidRPr="00E24C6C">
        <w:rPr>
          <w:rFonts w:ascii="Times New Roman" w:hAnsi="Times New Roman"/>
          <w:sz w:val="24"/>
          <w:szCs w:val="24"/>
          <w:lang w:eastAsia="pt-BR"/>
        </w:rPr>
        <w:t xml:space="preserve">, </w:t>
      </w:r>
      <w:r w:rsidR="00E24C6C">
        <w:rPr>
          <w:rFonts w:ascii="Times New Roman" w:hAnsi="Times New Roman"/>
          <w:sz w:val="24"/>
          <w:szCs w:val="24"/>
          <w:lang w:eastAsia="pt-BR"/>
        </w:rPr>
        <w:t xml:space="preserve">que deverá ser demolido. </w:t>
      </w:r>
    </w:p>
    <w:p w:rsidR="000D7583" w:rsidRPr="00E24C6C" w:rsidRDefault="000D7583" w:rsidP="00B975BC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 w:rsidRPr="00E24C6C">
        <w:rPr>
          <w:rFonts w:ascii="Times New Roman" w:hAnsi="Times New Roman"/>
          <w:sz w:val="24"/>
          <w:szCs w:val="24"/>
          <w:lang w:eastAsia="pt-BR"/>
        </w:rPr>
        <w:t xml:space="preserve">Será </w:t>
      </w:r>
      <w:r w:rsidR="00E24C6C">
        <w:rPr>
          <w:rFonts w:ascii="Times New Roman" w:hAnsi="Times New Roman"/>
          <w:sz w:val="24"/>
          <w:szCs w:val="24"/>
          <w:lang w:eastAsia="pt-BR"/>
        </w:rPr>
        <w:t>a</w:t>
      </w:r>
      <w:r w:rsidRPr="00E24C6C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E24C6C">
        <w:rPr>
          <w:rFonts w:ascii="Times New Roman" w:hAnsi="Times New Roman"/>
          <w:sz w:val="24"/>
          <w:szCs w:val="24"/>
          <w:lang w:eastAsia="pt-BR"/>
        </w:rPr>
        <w:t>edificação da OM</w:t>
      </w:r>
      <w:r w:rsidRPr="00E24C6C">
        <w:rPr>
          <w:rFonts w:ascii="Times New Roman" w:hAnsi="Times New Roman"/>
          <w:sz w:val="24"/>
          <w:szCs w:val="24"/>
          <w:lang w:eastAsia="pt-BR"/>
        </w:rPr>
        <w:t xml:space="preserve"> que rec</w:t>
      </w:r>
      <w:r w:rsidR="00E24C6C">
        <w:rPr>
          <w:rFonts w:ascii="Times New Roman" w:hAnsi="Times New Roman"/>
          <w:sz w:val="24"/>
          <w:szCs w:val="24"/>
          <w:lang w:eastAsia="pt-BR"/>
        </w:rPr>
        <w:t>eberá o maior número de pessoas tendo-se</w:t>
      </w:r>
      <w:r w:rsidR="00E24C6C" w:rsidRPr="00E24C6C">
        <w:rPr>
          <w:rFonts w:ascii="Times New Roman" w:hAnsi="Times New Roman"/>
          <w:sz w:val="24"/>
          <w:szCs w:val="24"/>
          <w:lang w:eastAsia="pt-BR"/>
        </w:rPr>
        <w:t>, portanto</w:t>
      </w:r>
      <w:r w:rsidRPr="00E24C6C">
        <w:rPr>
          <w:rFonts w:ascii="Times New Roman" w:hAnsi="Times New Roman"/>
          <w:sz w:val="24"/>
          <w:szCs w:val="24"/>
          <w:lang w:eastAsia="pt-BR"/>
        </w:rPr>
        <w:t xml:space="preserve"> busc</w:t>
      </w:r>
      <w:r w:rsidR="00E24C6C">
        <w:rPr>
          <w:rFonts w:ascii="Times New Roman" w:hAnsi="Times New Roman"/>
          <w:sz w:val="24"/>
          <w:szCs w:val="24"/>
          <w:lang w:eastAsia="pt-BR"/>
        </w:rPr>
        <w:t>ado</w:t>
      </w:r>
      <w:r w:rsidRPr="00E24C6C">
        <w:rPr>
          <w:rFonts w:ascii="Times New Roman" w:hAnsi="Times New Roman"/>
          <w:sz w:val="24"/>
          <w:szCs w:val="24"/>
          <w:lang w:eastAsia="pt-BR"/>
        </w:rPr>
        <w:t xml:space="preserve"> posicioná-lo </w:t>
      </w:r>
      <w:r w:rsidR="00E24C6C">
        <w:rPr>
          <w:rFonts w:ascii="Times New Roman" w:hAnsi="Times New Roman"/>
          <w:sz w:val="24"/>
          <w:szCs w:val="24"/>
          <w:lang w:eastAsia="pt-BR"/>
        </w:rPr>
        <w:t>em destaque</w:t>
      </w:r>
      <w:r w:rsidRPr="00E24C6C">
        <w:rPr>
          <w:rFonts w:ascii="Times New Roman" w:hAnsi="Times New Roman"/>
          <w:sz w:val="24"/>
          <w:szCs w:val="24"/>
          <w:lang w:eastAsia="pt-BR"/>
        </w:rPr>
        <w:t xml:space="preserve"> e </w:t>
      </w:r>
      <w:r w:rsidR="00E24C6C">
        <w:rPr>
          <w:rFonts w:ascii="Times New Roman" w:hAnsi="Times New Roman"/>
          <w:sz w:val="24"/>
          <w:szCs w:val="24"/>
          <w:lang w:eastAsia="pt-BR"/>
        </w:rPr>
        <w:t>com</w:t>
      </w:r>
      <w:r w:rsidRPr="00E24C6C">
        <w:rPr>
          <w:rFonts w:ascii="Times New Roman" w:hAnsi="Times New Roman"/>
          <w:sz w:val="24"/>
          <w:szCs w:val="24"/>
          <w:lang w:eastAsia="pt-BR"/>
        </w:rPr>
        <w:t xml:space="preserve"> fácil acesso. </w:t>
      </w:r>
    </w:p>
    <w:p w:rsidR="000D7583" w:rsidRPr="00E24C6C" w:rsidRDefault="000D7583" w:rsidP="00B975BC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 w:rsidRPr="00E24C6C">
        <w:rPr>
          <w:rFonts w:ascii="Times New Roman" w:hAnsi="Times New Roman"/>
          <w:sz w:val="24"/>
          <w:szCs w:val="24"/>
          <w:lang w:eastAsia="pt-BR"/>
        </w:rPr>
        <w:t xml:space="preserve">Deverá contemplar todas as atividades de ensino e o rancho. Deverá ser projetado para receber 80 alunos além do quadro de cargos previstos para o funcionamento da Divisão de Ensino Integrado. </w:t>
      </w:r>
    </w:p>
    <w:p w:rsidR="000D7583" w:rsidRDefault="006161FA" w:rsidP="00B975BC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color w:val="17365D"/>
          <w:sz w:val="24"/>
          <w:szCs w:val="24"/>
        </w:rPr>
      </w:pPr>
      <w:r>
        <w:rPr>
          <w:rFonts w:ascii="Arial" w:hAnsi="Arial" w:cs="Arial"/>
          <w:noProof/>
          <w:color w:val="17365D"/>
          <w:sz w:val="24"/>
          <w:szCs w:val="24"/>
          <w:lang w:eastAsia="pt-BR"/>
        </w:rPr>
        <w:lastRenderedPageBreak/>
        <w:drawing>
          <wp:inline distT="0" distB="0" distL="0" distR="0">
            <wp:extent cx="5558118" cy="2655352"/>
            <wp:effectExtent l="0" t="0" r="0" b="0"/>
            <wp:docPr id="8" name="Imagem 7" descr="organogra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ograma.wmf"/>
                    <pic:cNvPicPr/>
                  </pic:nvPicPr>
                  <pic:blipFill>
                    <a:blip r:embed="rId48"/>
                    <a:srcRect l="8994" t="16680" r="31617" b="16346"/>
                    <a:stretch>
                      <a:fillRect/>
                    </a:stretch>
                  </pic:blipFill>
                  <pic:spPr>
                    <a:xfrm>
                      <a:off x="0" y="0"/>
                      <a:ext cx="5558118" cy="265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C6C" w:rsidRPr="001021A3" w:rsidRDefault="00E24C6C" w:rsidP="00B975BC">
      <w:pPr>
        <w:autoSpaceDE w:val="0"/>
        <w:autoSpaceDN w:val="0"/>
        <w:adjustRightInd w:val="0"/>
        <w:spacing w:before="240" w:after="240" w:line="240" w:lineRule="auto"/>
        <w:ind w:left="567" w:right="565"/>
        <w:jc w:val="center"/>
        <w:rPr>
          <w:rFonts w:ascii="Times New Roman" w:hAnsi="Times New Roman"/>
          <w:iCs/>
          <w:sz w:val="24"/>
          <w:szCs w:val="24"/>
        </w:rPr>
      </w:pPr>
      <w:r w:rsidRPr="001021A3">
        <w:rPr>
          <w:rFonts w:ascii="Times New Roman" w:hAnsi="Times New Roman"/>
          <w:iCs/>
          <w:sz w:val="24"/>
          <w:szCs w:val="24"/>
        </w:rPr>
        <w:t>Figura 3</w:t>
      </w:r>
      <w:r>
        <w:rPr>
          <w:rFonts w:ascii="Times New Roman" w:hAnsi="Times New Roman"/>
          <w:iCs/>
          <w:sz w:val="24"/>
          <w:szCs w:val="24"/>
        </w:rPr>
        <w:t>6</w:t>
      </w:r>
      <w:r w:rsidRPr="001021A3">
        <w:rPr>
          <w:rFonts w:ascii="Times New Roman" w:hAnsi="Times New Roman"/>
          <w:iCs/>
          <w:sz w:val="24"/>
          <w:szCs w:val="24"/>
        </w:rPr>
        <w:t xml:space="preserve"> – </w:t>
      </w:r>
      <w:r>
        <w:rPr>
          <w:rFonts w:ascii="Times New Roman" w:hAnsi="Times New Roman"/>
          <w:iCs/>
          <w:sz w:val="24"/>
          <w:szCs w:val="24"/>
        </w:rPr>
        <w:t>Organograma da Divisão de Ensino</w:t>
      </w:r>
      <w:r w:rsidRPr="001021A3">
        <w:rPr>
          <w:rFonts w:ascii="Times New Roman" w:hAnsi="Times New Roman"/>
          <w:iCs/>
          <w:sz w:val="24"/>
          <w:szCs w:val="24"/>
        </w:rPr>
        <w:t>.</w:t>
      </w:r>
    </w:p>
    <w:p w:rsidR="000D7583" w:rsidRPr="00E24C6C" w:rsidRDefault="000D7583" w:rsidP="00B975BC">
      <w:pPr>
        <w:spacing w:before="240" w:after="24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pt-BR"/>
        </w:rPr>
      </w:pPr>
      <w:r w:rsidRPr="00E24C6C">
        <w:rPr>
          <w:rFonts w:ascii="Times New Roman" w:hAnsi="Times New Roman"/>
          <w:sz w:val="24"/>
          <w:szCs w:val="24"/>
          <w:lang w:eastAsia="pt-BR"/>
        </w:rPr>
        <w:t xml:space="preserve">O rancho deverá atender a todo o </w:t>
      </w:r>
      <w:r w:rsidR="00F10A60" w:rsidRPr="00E24C6C">
        <w:rPr>
          <w:rFonts w:ascii="Times New Roman" w:hAnsi="Times New Roman"/>
          <w:sz w:val="24"/>
          <w:szCs w:val="24"/>
          <w:lang w:eastAsia="pt-BR"/>
        </w:rPr>
        <w:t>efetivo</w:t>
      </w:r>
      <w:r w:rsidRPr="00E24C6C">
        <w:rPr>
          <w:rFonts w:ascii="Times New Roman" w:hAnsi="Times New Roman"/>
          <w:sz w:val="24"/>
          <w:szCs w:val="24"/>
          <w:lang w:eastAsia="pt-BR"/>
        </w:rPr>
        <w:t xml:space="preserve"> sendo contemplados 10 oficiais superiores, 18 oficiais intermediários, 14 oficiais subalternos, </w:t>
      </w:r>
      <w:r w:rsidR="00E24C6C">
        <w:rPr>
          <w:rFonts w:ascii="Times New Roman" w:hAnsi="Times New Roman"/>
          <w:sz w:val="24"/>
          <w:szCs w:val="24"/>
          <w:lang w:eastAsia="pt-BR"/>
        </w:rPr>
        <w:t xml:space="preserve">80 alunos, </w:t>
      </w:r>
      <w:r w:rsidRPr="00E24C6C">
        <w:rPr>
          <w:rFonts w:ascii="Times New Roman" w:hAnsi="Times New Roman"/>
          <w:sz w:val="24"/>
          <w:szCs w:val="24"/>
          <w:lang w:eastAsia="pt-BR"/>
        </w:rPr>
        <w:t>48 subtenentes e sa</w:t>
      </w:r>
      <w:r w:rsidR="00E24C6C">
        <w:rPr>
          <w:rFonts w:ascii="Times New Roman" w:hAnsi="Times New Roman"/>
          <w:sz w:val="24"/>
          <w:szCs w:val="24"/>
          <w:lang w:eastAsia="pt-BR"/>
        </w:rPr>
        <w:t>rgentos e, 82 cabos e soldados (em duas filas).</w:t>
      </w:r>
    </w:p>
    <w:p w:rsidR="000D7583" w:rsidRPr="008E705B" w:rsidRDefault="00664865" w:rsidP="00B975BC">
      <w:pPr>
        <w:spacing w:before="240" w:after="24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pt-BR"/>
        </w:rPr>
      </w:pPr>
      <w:r w:rsidRPr="008E705B">
        <w:rPr>
          <w:rFonts w:ascii="Times New Roman" w:hAnsi="Times New Roman"/>
          <w:sz w:val="24"/>
          <w:szCs w:val="24"/>
          <w:lang w:eastAsia="pt-BR"/>
        </w:rPr>
        <w:t>Conforme se pode observar a partir do programa de arquitetura</w:t>
      </w:r>
      <w:r w:rsidR="004425CF" w:rsidRPr="008E705B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8E705B">
        <w:rPr>
          <w:rFonts w:ascii="Times New Roman" w:hAnsi="Times New Roman"/>
          <w:sz w:val="24"/>
          <w:szCs w:val="24"/>
          <w:lang w:eastAsia="pt-BR"/>
        </w:rPr>
        <w:t>(A</w:t>
      </w:r>
      <w:r w:rsidR="004425CF" w:rsidRPr="008E705B">
        <w:rPr>
          <w:rFonts w:ascii="Times New Roman" w:hAnsi="Times New Roman"/>
          <w:sz w:val="24"/>
          <w:szCs w:val="24"/>
          <w:lang w:eastAsia="pt-BR"/>
        </w:rPr>
        <w:t>nexo</w:t>
      </w:r>
      <w:r w:rsidR="008E705B">
        <w:rPr>
          <w:rFonts w:ascii="Times New Roman" w:hAnsi="Times New Roman"/>
          <w:sz w:val="24"/>
          <w:szCs w:val="24"/>
          <w:lang w:eastAsia="pt-BR"/>
        </w:rPr>
        <w:t xml:space="preserve"> II)</w:t>
      </w:r>
      <w:r w:rsidRPr="008E705B">
        <w:rPr>
          <w:rFonts w:ascii="Times New Roman" w:hAnsi="Times New Roman"/>
          <w:sz w:val="24"/>
          <w:szCs w:val="24"/>
          <w:lang w:eastAsia="pt-BR"/>
        </w:rPr>
        <w:t>, para atender ao pessoal e necessidades de áreas identificad</w:t>
      </w:r>
      <w:r w:rsidR="00E24C6C" w:rsidRPr="008E705B">
        <w:rPr>
          <w:rFonts w:ascii="Times New Roman" w:hAnsi="Times New Roman"/>
          <w:sz w:val="24"/>
          <w:szCs w:val="24"/>
          <w:lang w:eastAsia="pt-BR"/>
        </w:rPr>
        <w:t>a</w:t>
      </w:r>
      <w:r w:rsidRPr="008E705B">
        <w:rPr>
          <w:rFonts w:ascii="Times New Roman" w:hAnsi="Times New Roman"/>
          <w:sz w:val="24"/>
          <w:szCs w:val="24"/>
          <w:lang w:eastAsia="pt-BR"/>
        </w:rPr>
        <w:t>s, a</w:t>
      </w:r>
      <w:r w:rsidR="00281378" w:rsidRPr="008E705B">
        <w:rPr>
          <w:rFonts w:ascii="Times New Roman" w:hAnsi="Times New Roman"/>
          <w:sz w:val="24"/>
          <w:szCs w:val="24"/>
          <w:lang w:eastAsia="pt-BR"/>
        </w:rPr>
        <w:t xml:space="preserve"> e</w:t>
      </w:r>
      <w:r w:rsidR="000D7583" w:rsidRPr="008E705B">
        <w:rPr>
          <w:rFonts w:ascii="Times New Roman" w:hAnsi="Times New Roman"/>
          <w:sz w:val="24"/>
          <w:szCs w:val="24"/>
          <w:lang w:eastAsia="pt-BR"/>
        </w:rPr>
        <w:t>dificação deverá ter três pavimentos, totalizando aproximadamente 2</w:t>
      </w:r>
      <w:r w:rsidR="00E616F8" w:rsidRPr="008E705B">
        <w:rPr>
          <w:rFonts w:ascii="Times New Roman" w:hAnsi="Times New Roman"/>
          <w:sz w:val="24"/>
          <w:szCs w:val="24"/>
          <w:lang w:eastAsia="pt-BR"/>
        </w:rPr>
        <w:t>318</w:t>
      </w:r>
      <w:r w:rsidR="000D7583" w:rsidRPr="008E705B">
        <w:rPr>
          <w:rFonts w:ascii="Times New Roman" w:hAnsi="Times New Roman"/>
          <w:sz w:val="24"/>
          <w:szCs w:val="24"/>
          <w:lang w:eastAsia="pt-BR"/>
        </w:rPr>
        <w:t xml:space="preserve">,00 m² de área construída. </w:t>
      </w:r>
    </w:p>
    <w:p w:rsidR="00175E50" w:rsidRPr="008E705B" w:rsidRDefault="000D7583" w:rsidP="00B975BC">
      <w:pPr>
        <w:spacing w:before="240" w:after="24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pt-BR"/>
        </w:rPr>
      </w:pPr>
      <w:r w:rsidRPr="008E705B">
        <w:rPr>
          <w:rFonts w:ascii="Times New Roman" w:hAnsi="Times New Roman"/>
          <w:sz w:val="24"/>
          <w:szCs w:val="24"/>
          <w:lang w:eastAsia="pt-BR"/>
        </w:rPr>
        <w:t>No 1º pavimento (térreo), as dependências deverão ter as seguintes destinações: saguão de entrada e circulações horizontais</w:t>
      </w:r>
      <w:r w:rsidR="00E616F8" w:rsidRPr="008E705B">
        <w:rPr>
          <w:rFonts w:ascii="Times New Roman" w:hAnsi="Times New Roman"/>
          <w:sz w:val="24"/>
          <w:szCs w:val="24"/>
          <w:lang w:eastAsia="pt-BR"/>
        </w:rPr>
        <w:t xml:space="preserve"> e verticais</w:t>
      </w:r>
      <w:r w:rsidRPr="008E705B">
        <w:rPr>
          <w:rFonts w:ascii="Times New Roman" w:hAnsi="Times New Roman"/>
          <w:sz w:val="24"/>
          <w:szCs w:val="24"/>
          <w:lang w:eastAsia="pt-BR"/>
        </w:rPr>
        <w:t xml:space="preserve">, relações públicas, seção de alunos, </w:t>
      </w:r>
      <w:r w:rsidR="00E616F8" w:rsidRPr="008E705B">
        <w:rPr>
          <w:rFonts w:ascii="Times New Roman" w:hAnsi="Times New Roman"/>
          <w:sz w:val="24"/>
          <w:szCs w:val="24"/>
          <w:lang w:eastAsia="pt-BR"/>
        </w:rPr>
        <w:t xml:space="preserve">sanitário feminino e masculino </w:t>
      </w:r>
      <w:r w:rsidRPr="008E705B">
        <w:rPr>
          <w:rFonts w:ascii="Times New Roman" w:hAnsi="Times New Roman"/>
          <w:sz w:val="24"/>
          <w:szCs w:val="24"/>
          <w:lang w:eastAsia="pt-BR"/>
        </w:rPr>
        <w:t>e</w:t>
      </w:r>
      <w:r w:rsidR="00E616F8" w:rsidRPr="008E705B">
        <w:rPr>
          <w:rFonts w:ascii="Times New Roman" w:hAnsi="Times New Roman"/>
          <w:sz w:val="24"/>
          <w:szCs w:val="24"/>
          <w:lang w:eastAsia="pt-BR"/>
        </w:rPr>
        <w:t xml:space="preserve">, </w:t>
      </w:r>
      <w:r w:rsidRPr="008E705B">
        <w:rPr>
          <w:rFonts w:ascii="Times New Roman" w:hAnsi="Times New Roman"/>
          <w:sz w:val="24"/>
          <w:szCs w:val="24"/>
          <w:lang w:eastAsia="pt-BR"/>
        </w:rPr>
        <w:t xml:space="preserve">rancho. O rancho deverá ser composto por </w:t>
      </w:r>
      <w:r w:rsidR="00E616F8" w:rsidRPr="008E705B">
        <w:rPr>
          <w:rFonts w:ascii="Times New Roman" w:hAnsi="Times New Roman"/>
          <w:sz w:val="24"/>
          <w:szCs w:val="24"/>
          <w:lang w:eastAsia="pt-BR"/>
        </w:rPr>
        <w:t>SubSec Aprov, refeitório Cmt, refeitório Of (80 alunos + 41 Of), refeitório ST/Sgt (48 ST/Sgt), refeitório Cb/Sd (82 Cb/Sd),copa/cozinha geral, copa de melhoria, depósito de gêneros (252 pessoas), depósito do dia, câmaras frigoríficas, dep. material limpeza, dep. recipientes vazios, depósito lixo.</w:t>
      </w:r>
    </w:p>
    <w:p w:rsidR="004820FE" w:rsidRPr="008E705B" w:rsidRDefault="00C71DD2" w:rsidP="00B975BC">
      <w:pPr>
        <w:spacing w:before="240" w:after="24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pt-BR"/>
        </w:rPr>
      </w:pPr>
      <w:r w:rsidRPr="008E705B">
        <w:rPr>
          <w:rFonts w:ascii="Times New Roman" w:hAnsi="Times New Roman"/>
          <w:sz w:val="24"/>
          <w:szCs w:val="24"/>
          <w:lang w:eastAsia="pt-BR"/>
        </w:rPr>
        <w:t>No 2º pavimento prevê-se a disposição das seguintes dependências</w:t>
      </w:r>
      <w:r w:rsidR="000D7583" w:rsidRPr="008E705B">
        <w:rPr>
          <w:rFonts w:ascii="Times New Roman" w:hAnsi="Times New Roman"/>
          <w:sz w:val="24"/>
          <w:szCs w:val="24"/>
          <w:lang w:eastAsia="pt-BR"/>
        </w:rPr>
        <w:t xml:space="preserve">: </w:t>
      </w:r>
      <w:r w:rsidR="00175E50" w:rsidRPr="008E705B">
        <w:rPr>
          <w:rFonts w:ascii="Times New Roman" w:hAnsi="Times New Roman"/>
          <w:sz w:val="24"/>
          <w:szCs w:val="24"/>
          <w:lang w:eastAsia="pt-BR"/>
        </w:rPr>
        <w:t xml:space="preserve">Sala de aula 40 alunos, Sala de reunião, </w:t>
      </w:r>
      <w:r w:rsidR="0037482F">
        <w:rPr>
          <w:rFonts w:ascii="Times New Roman" w:hAnsi="Times New Roman"/>
          <w:sz w:val="24"/>
          <w:szCs w:val="24"/>
          <w:lang w:eastAsia="pt-BR"/>
        </w:rPr>
        <w:t xml:space="preserve">Biblioteca </w:t>
      </w:r>
      <w:r w:rsidR="00175E50" w:rsidRPr="008E705B">
        <w:rPr>
          <w:rFonts w:ascii="Times New Roman" w:hAnsi="Times New Roman"/>
          <w:sz w:val="24"/>
          <w:szCs w:val="24"/>
          <w:lang w:eastAsia="pt-BR"/>
        </w:rPr>
        <w:t>Sanit. fem. e masc., Circulações verticais, Saguão/café e circu</w:t>
      </w:r>
      <w:r w:rsidR="0037482F">
        <w:rPr>
          <w:rFonts w:ascii="Times New Roman" w:hAnsi="Times New Roman"/>
          <w:sz w:val="24"/>
          <w:szCs w:val="24"/>
          <w:lang w:eastAsia="pt-BR"/>
        </w:rPr>
        <w:t>lações horizontais, Auditório para 250 lugares e</w:t>
      </w:r>
      <w:r w:rsidR="00175E50" w:rsidRPr="008E705B">
        <w:rPr>
          <w:rFonts w:ascii="Times New Roman" w:hAnsi="Times New Roman"/>
          <w:sz w:val="24"/>
          <w:szCs w:val="24"/>
          <w:lang w:eastAsia="pt-BR"/>
        </w:rPr>
        <w:t xml:space="preserve"> Sala multiuso.</w:t>
      </w:r>
    </w:p>
    <w:p w:rsidR="004820FE" w:rsidRPr="008E705B" w:rsidRDefault="000D7583" w:rsidP="00B975BC">
      <w:pPr>
        <w:spacing w:before="240" w:after="24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pt-BR"/>
        </w:rPr>
      </w:pPr>
      <w:r w:rsidRPr="008E705B">
        <w:rPr>
          <w:rFonts w:ascii="Times New Roman" w:hAnsi="Times New Roman"/>
          <w:sz w:val="24"/>
          <w:szCs w:val="24"/>
          <w:lang w:eastAsia="pt-BR"/>
        </w:rPr>
        <w:t>No 3º pavimento</w:t>
      </w:r>
      <w:r w:rsidR="00664865" w:rsidRPr="008E705B">
        <w:rPr>
          <w:rFonts w:ascii="Times New Roman" w:hAnsi="Times New Roman"/>
          <w:sz w:val="24"/>
          <w:szCs w:val="24"/>
          <w:lang w:eastAsia="pt-BR"/>
        </w:rPr>
        <w:t xml:space="preserve">, entende-se que deverão ser dispostas </w:t>
      </w:r>
      <w:r w:rsidRPr="008E705B">
        <w:rPr>
          <w:rFonts w:ascii="Times New Roman" w:hAnsi="Times New Roman"/>
          <w:sz w:val="24"/>
          <w:szCs w:val="24"/>
          <w:lang w:eastAsia="pt-BR"/>
        </w:rPr>
        <w:t>as</w:t>
      </w:r>
      <w:r w:rsidR="00664865" w:rsidRPr="008E705B">
        <w:rPr>
          <w:rFonts w:ascii="Times New Roman" w:hAnsi="Times New Roman"/>
          <w:sz w:val="24"/>
          <w:szCs w:val="24"/>
          <w:lang w:eastAsia="pt-BR"/>
        </w:rPr>
        <w:t xml:space="preserve"> seguintes</w:t>
      </w:r>
      <w:r w:rsidRPr="008E705B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C71DD2" w:rsidRPr="008E705B">
        <w:rPr>
          <w:rFonts w:ascii="Times New Roman" w:hAnsi="Times New Roman"/>
          <w:sz w:val="24"/>
          <w:szCs w:val="24"/>
          <w:lang w:eastAsia="pt-BR"/>
        </w:rPr>
        <w:t>instalações</w:t>
      </w:r>
      <w:r w:rsidRPr="008E705B">
        <w:rPr>
          <w:rFonts w:ascii="Times New Roman" w:hAnsi="Times New Roman"/>
          <w:sz w:val="24"/>
          <w:szCs w:val="24"/>
          <w:lang w:eastAsia="pt-BR"/>
        </w:rPr>
        <w:t xml:space="preserve">: </w:t>
      </w:r>
      <w:r w:rsidR="004820FE" w:rsidRPr="008E705B">
        <w:rPr>
          <w:rFonts w:ascii="Times New Roman" w:hAnsi="Times New Roman"/>
          <w:sz w:val="24"/>
          <w:szCs w:val="24"/>
          <w:lang w:eastAsia="pt-BR"/>
        </w:rPr>
        <w:t>Sanit. fem. e masc., Circulações verticais, Saguão/café, Chefe div. Ensino, Sec Técnica ensino, Sec Coord. Pedagógica, Sec MAI, Sala de reunião, Sec Ass. Civis, Sec Ass. Policiais, Sec Desminagem, Sec Contingente, Sec Ass. Militares, Se</w:t>
      </w:r>
      <w:r w:rsidR="0037482F">
        <w:rPr>
          <w:rFonts w:ascii="Times New Roman" w:hAnsi="Times New Roman"/>
          <w:sz w:val="24"/>
          <w:szCs w:val="24"/>
          <w:lang w:eastAsia="pt-BR"/>
        </w:rPr>
        <w:t>c Missões individuais, Depósito e</w:t>
      </w:r>
      <w:r w:rsidR="004820FE" w:rsidRPr="008E705B">
        <w:rPr>
          <w:rFonts w:ascii="Times New Roman" w:hAnsi="Times New Roman"/>
          <w:sz w:val="24"/>
          <w:szCs w:val="24"/>
          <w:lang w:eastAsia="pt-BR"/>
        </w:rPr>
        <w:t xml:space="preserve"> Circulações horizontais.</w:t>
      </w:r>
    </w:p>
    <w:p w:rsidR="005542C5" w:rsidRPr="006161FA" w:rsidRDefault="00C71DD2" w:rsidP="00B975BC">
      <w:pPr>
        <w:spacing w:before="240" w:after="240" w:line="240" w:lineRule="auto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 w:rsidRPr="004425C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>3.5</w:t>
      </w:r>
      <w:r w:rsidRPr="004425C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ab/>
      </w:r>
      <w:r w:rsidR="005542C5" w:rsidRPr="004425C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Edificação Nr 05 </w:t>
      </w:r>
      <w:r w:rsidR="005542C5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–</w:t>
      </w: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5542C5" w:rsidRPr="004425CF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Pavilhão </w:t>
      </w:r>
      <w:r w:rsidR="002C23A4" w:rsidRPr="004425CF">
        <w:rPr>
          <w:rFonts w:ascii="Times New Roman" w:hAnsi="Times New Roman"/>
          <w:color w:val="000000" w:themeColor="text1"/>
          <w:sz w:val="24"/>
          <w:szCs w:val="24"/>
          <w:u w:val="single"/>
        </w:rPr>
        <w:t>CCApEns</w:t>
      </w:r>
      <w:r w:rsidR="00664865" w:rsidRPr="004425CF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</w:t>
      </w:r>
      <w:r w:rsidR="002C23A4" w:rsidRPr="004425CF">
        <w:rPr>
          <w:rFonts w:ascii="Times New Roman" w:hAnsi="Times New Roman"/>
          <w:color w:val="000000" w:themeColor="text1"/>
          <w:sz w:val="24"/>
          <w:szCs w:val="24"/>
          <w:u w:val="single"/>
        </w:rPr>
        <w:t>- Cia de Comando e Apoio ao Ensino</w:t>
      </w:r>
    </w:p>
    <w:p w:rsidR="00281378" w:rsidRPr="004425CF" w:rsidRDefault="00C71DD2" w:rsidP="00B975BC">
      <w:pPr>
        <w:autoSpaceDE w:val="0"/>
        <w:autoSpaceDN w:val="0"/>
        <w:adjustRightInd w:val="0"/>
        <w:spacing w:before="240" w:after="24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Este</w:t>
      </w:r>
      <w:r w:rsidR="005542C5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plano </w:t>
      </w: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diretor prevê a construção desta edificação</w:t>
      </w:r>
      <w:r w:rsidR="005542C5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no local </w:t>
      </w: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onde se encontra atualmente o </w:t>
      </w:r>
      <w:r w:rsidR="00281378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almox</w:t>
      </w:r>
      <w:r w:rsidR="002071EE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arifado</w:t>
      </w:r>
      <w:r w:rsidR="00281378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depósito</w:t>
      </w:r>
      <w:r w:rsidR="002071EE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e</w:t>
      </w:r>
      <w:r w:rsidR="00281378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sala de musculação e</w:t>
      </w:r>
      <w:r w:rsidR="002071EE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</w:t>
      </w:r>
      <w:r w:rsidR="00281378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parte da área de contêineres que se destinam </w:t>
      </w:r>
      <w:r w:rsidR="002071EE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aos</w:t>
      </w:r>
      <w:r w:rsidR="00281378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alojamentos, seção de saúde e </w:t>
      </w:r>
      <w:r w:rsidR="002071EE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seção</w:t>
      </w:r>
      <w:r w:rsidR="00281378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2071EE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administrativa</w:t>
      </w: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(Campo B).</w:t>
      </w:r>
    </w:p>
    <w:p w:rsidR="00281378" w:rsidRPr="004425CF" w:rsidRDefault="005542C5" w:rsidP="00B975BC">
      <w:pPr>
        <w:spacing w:before="240" w:after="24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eastAsia="pt-BR"/>
        </w:rPr>
      </w:pP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lastRenderedPageBreak/>
        <w:t xml:space="preserve">Deverá contemplar todas as atividades </w:t>
      </w:r>
      <w:r w:rsidR="004425CF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de subunidade </w:t>
      </w:r>
      <w:r w:rsidR="006C3C74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que compõem uma </w:t>
      </w:r>
      <w:r w:rsidR="006C3C74" w:rsidRPr="004425CF">
        <w:rPr>
          <w:rFonts w:ascii="Times New Roman" w:hAnsi="Times New Roman"/>
          <w:color w:val="000000" w:themeColor="text1"/>
          <w:sz w:val="24"/>
          <w:szCs w:val="24"/>
        </w:rPr>
        <w:t>Companhia de Comando e Apoio</w:t>
      </w: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. </w:t>
      </w:r>
      <w:r w:rsidR="006A6288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Para atender as necessidades levantadas no programa de arquitetura, a</w:t>
      </w:r>
      <w:r w:rsidR="00281378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edificação deverá ter </w:t>
      </w:r>
      <w:r w:rsidR="00E9386C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>dois</w:t>
      </w:r>
      <w:r w:rsidR="00281378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pavimentos, totalizando aproximadamente </w:t>
      </w:r>
      <w:r w:rsidR="006C3C74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>1</w:t>
      </w:r>
      <w:r w:rsidR="00C71DD2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>.</w:t>
      </w:r>
      <w:r w:rsidR="006C3C74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>631,46</w:t>
      </w:r>
      <w:r w:rsidR="00281378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m² de área construída. </w:t>
      </w:r>
    </w:p>
    <w:p w:rsidR="00115479" w:rsidRPr="004425CF" w:rsidRDefault="00115479" w:rsidP="00B975BC">
      <w:pPr>
        <w:spacing w:before="240" w:after="24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eastAsia="pt-BR"/>
        </w:rPr>
      </w:pPr>
      <w:r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No 1º pavimento (térreo), as dependências deverão ter as seguintes destinações: </w:t>
      </w: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Formação Sanitária, Sala para Sargentos Monitores, Sala do Subtenente, Sargenteação, </w:t>
      </w:r>
      <w:r w:rsidR="00A40864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</w:t>
      </w: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epósito da </w:t>
      </w:r>
      <w:r w:rsidR="00A40864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Subtenência, Reserva Armamento, </w:t>
      </w: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PC Cmt (sala+quarto+wc), Sala para Oficiais, Almoxarifado, Reserva Equipamentos C Com, Reserva E</w:t>
      </w:r>
      <w:r w:rsidR="00A40864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quipamentos TI, Hall de entrada e</w:t>
      </w: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Circulação / Escada</w:t>
      </w:r>
    </w:p>
    <w:p w:rsidR="00115479" w:rsidRPr="004425CF" w:rsidRDefault="00C71DD2" w:rsidP="00B975BC">
      <w:pPr>
        <w:spacing w:before="240" w:after="24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>O 2º pavimento deverá compreender as seguintes</w:t>
      </w:r>
      <w:r w:rsidR="00E9386C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dependências:</w:t>
      </w:r>
      <w:r w:rsidR="00B278C7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B278C7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Aloj ST/Sgt, Vestiário ST/Sgt, Sanitário ST/Sgt, Aloj Cb/Sd, Vestiário Cb/Sd, Sani</w:t>
      </w:r>
      <w:r w:rsidR="0016037B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tário Cb/Sd, Lavanderia Cb/Sd, </w:t>
      </w:r>
      <w:r w:rsidR="00A40864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Sala Recreação Cb/Sd (82 Cb/Sd), Barbearia</w:t>
      </w:r>
      <w:r w:rsidR="0016037B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varanda (palanque para formatura) e Circulação / Escada.</w:t>
      </w:r>
    </w:p>
    <w:p w:rsidR="00AE360C" w:rsidRPr="004425CF" w:rsidRDefault="004425CF" w:rsidP="00B975BC">
      <w:pPr>
        <w:spacing w:before="240" w:after="24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N</w:t>
      </w:r>
      <w:r w:rsidR="006B0D13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esta mesma edificação, entretanto com acesso</w:t>
      </w:r>
      <w:r w:rsidR="00AE360C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6B0D13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isolados</w:t>
      </w:r>
      <w:r w:rsidR="00AE360C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e independentes</w:t>
      </w:r>
      <w:r w:rsidR="000C11E7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</w:t>
      </w:r>
      <w:r w:rsidR="00C71DD2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foi</w:t>
      </w:r>
      <w:r w:rsidR="000C11E7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previsto o Alojamento de Oficiais</w:t>
      </w:r>
      <w:r w:rsidR="00C71DD2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masculinos da OM</w:t>
      </w:r>
      <w:r w:rsidR="000C11E7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. </w:t>
      </w:r>
      <w:r w:rsidR="000C11E7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>No 1º pavimento (térreo)</w:t>
      </w:r>
      <w:r w:rsidR="00C71DD2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ficarão o </w:t>
      </w:r>
      <w:r w:rsidR="00C71DD2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alojamento, vestiário e </w:t>
      </w:r>
      <w:r w:rsidR="0016037B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banheiro de O</w:t>
      </w:r>
      <w:r w:rsidR="00C71DD2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ficiais subalternos e intermediários</w:t>
      </w:r>
      <w:r w:rsidR="000C11E7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C71DD2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 n</w:t>
      </w:r>
      <w:r w:rsidR="00AE360C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o 2º pavimento </w:t>
      </w:r>
      <w:r w:rsidR="00C71DD2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>serão dispostos o</w:t>
      </w:r>
      <w:r w:rsidR="00AE360C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C71DD2" w:rsidRPr="004425CF">
        <w:rPr>
          <w:rFonts w:ascii="Times New Roman" w:hAnsi="Times New Roman"/>
          <w:color w:val="000000" w:themeColor="text1"/>
          <w:sz w:val="24"/>
          <w:szCs w:val="24"/>
          <w:lang w:eastAsia="pt-BR"/>
        </w:rPr>
        <w:t>a</w:t>
      </w:r>
      <w:r w:rsidR="00AE360C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loj</w:t>
      </w:r>
      <w:r w:rsidR="00C71DD2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amento, vestiário e banheiros</w:t>
      </w:r>
      <w:r w:rsidR="00AE360C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16037B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dos O</w:t>
      </w:r>
      <w:r w:rsidR="00C71DD2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ficiais superiores</w:t>
      </w:r>
      <w:r w:rsidR="00AE360C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.</w:t>
      </w:r>
    </w:p>
    <w:p w:rsidR="00C71DD2" w:rsidRPr="004425CF" w:rsidRDefault="00C71DD2" w:rsidP="00B975BC">
      <w:pPr>
        <w:spacing w:before="240" w:after="24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No pavimento térreo, na outra extremidade do pavilhão, serão dispostos ainda os </w:t>
      </w:r>
      <w:r w:rsidR="00263CFF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alojamen</w:t>
      </w:r>
      <w:r w:rsidR="0016037B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tos, vestiários e banheiros de Oficiais e Praças femininas, geminados, </w:t>
      </w:r>
      <w:r w:rsidR="00263CFF" w:rsidRPr="004425C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mas com acessos independentes.</w:t>
      </w:r>
    </w:p>
    <w:p w:rsidR="004E50AE" w:rsidRPr="00263CFF" w:rsidRDefault="00263CFF" w:rsidP="00B975BC">
      <w:pPr>
        <w:tabs>
          <w:tab w:val="left" w:pos="567"/>
        </w:tabs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3.6</w:t>
      </w:r>
      <w:r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4E50AE"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Edificação Nr 06 </w:t>
      </w:r>
      <w:r w:rsidR="004E50AE" w:rsidRPr="00263CFF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4E50AE"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4E50AE" w:rsidRPr="00263CFF">
        <w:rPr>
          <w:rFonts w:ascii="Times New Roman" w:hAnsi="Times New Roman"/>
          <w:sz w:val="24"/>
          <w:szCs w:val="24"/>
          <w:u w:val="single"/>
        </w:rPr>
        <w:t>Pavilhão Integração</w:t>
      </w:r>
    </w:p>
    <w:p w:rsidR="000B1E80" w:rsidRPr="00263CFF" w:rsidRDefault="000B1E80" w:rsidP="00B975BC">
      <w:pPr>
        <w:spacing w:before="240" w:after="24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Edificação </w:t>
      </w:r>
      <w:r w:rsidR="002E511E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existente </w:t>
      </w:r>
      <w:r w:rsidRPr="00263CFF">
        <w:rPr>
          <w:rFonts w:ascii="Times New Roman" w:eastAsia="Times New Roman" w:hAnsi="Times New Roman"/>
          <w:sz w:val="24"/>
          <w:szCs w:val="24"/>
          <w:lang w:eastAsia="pt-BR"/>
        </w:rPr>
        <w:t>de um pavimento</w:t>
      </w:r>
      <w:r w:rsidR="002E511E" w:rsidRPr="00263CFF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 com área total construída de </w:t>
      </w:r>
      <w:r w:rsidR="002E511E" w:rsidRPr="00263CFF">
        <w:rPr>
          <w:rFonts w:ascii="Times New Roman" w:eastAsia="Times New Roman" w:hAnsi="Times New Roman"/>
          <w:sz w:val="24"/>
          <w:szCs w:val="24"/>
          <w:lang w:eastAsia="pt-BR"/>
        </w:rPr>
        <w:t>360,40</w:t>
      </w:r>
      <w:r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 m², a ser adaptado.</w:t>
      </w:r>
      <w:r w:rsidR="007E129B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Este prédio foi recém reformado, entretanto necessita de melhorias no layout interno e nas instalações elétricas, dados, hidráulica, ar condicionado, </w:t>
      </w:r>
      <w:r w:rsidR="002E511E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bem como, adaptação arquitetônica aos princípios que norteiam todo plano diretor do </w:t>
      </w:r>
      <w:r w:rsidR="000D1B37">
        <w:rPr>
          <w:rFonts w:ascii="Times New Roman" w:eastAsia="Times New Roman" w:hAnsi="Times New Roman"/>
          <w:sz w:val="24"/>
          <w:szCs w:val="24"/>
          <w:lang w:eastAsia="pt-BR"/>
        </w:rPr>
        <w:t>CCOPAB</w:t>
      </w:r>
      <w:r w:rsidR="002E511E" w:rsidRPr="00263CFF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:rsidR="004E50AE" w:rsidRPr="00263CFF" w:rsidRDefault="000B1E80" w:rsidP="00B975BC">
      <w:pPr>
        <w:spacing w:before="240" w:after="24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No pavimento térreo, está prevista sua adaptação para as seguintes destinações: </w:t>
      </w:r>
      <w:r w:rsidR="00A40864">
        <w:rPr>
          <w:rFonts w:ascii="Times New Roman" w:eastAsia="Times New Roman" w:hAnsi="Times New Roman"/>
          <w:sz w:val="24"/>
          <w:szCs w:val="24"/>
          <w:lang w:eastAsia="pt-BR"/>
        </w:rPr>
        <w:t>sala da Div de Doutrina (Sec de Simulação)</w:t>
      </w:r>
      <w:r w:rsidR="002E511E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, Sala Simulador </w:t>
      </w:r>
      <w:r w:rsidR="004425CF">
        <w:rPr>
          <w:rFonts w:ascii="Times New Roman" w:eastAsia="Times New Roman" w:hAnsi="Times New Roman"/>
          <w:sz w:val="24"/>
          <w:szCs w:val="24"/>
          <w:lang w:eastAsia="pt-BR"/>
        </w:rPr>
        <w:t xml:space="preserve">de </w:t>
      </w:r>
      <w:r w:rsidR="002E511E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Combate, Hall de </w:t>
      </w:r>
      <w:r w:rsidR="00263CFF">
        <w:rPr>
          <w:rFonts w:ascii="Times New Roman" w:eastAsia="Times New Roman" w:hAnsi="Times New Roman"/>
          <w:sz w:val="24"/>
          <w:szCs w:val="24"/>
          <w:lang w:eastAsia="pt-BR"/>
        </w:rPr>
        <w:t>entrada, Sala de Instrução, WC f</w:t>
      </w:r>
      <w:r w:rsidR="002E511E" w:rsidRPr="00263CFF">
        <w:rPr>
          <w:rFonts w:ascii="Times New Roman" w:eastAsia="Times New Roman" w:hAnsi="Times New Roman"/>
          <w:sz w:val="24"/>
          <w:szCs w:val="24"/>
          <w:lang w:eastAsia="pt-BR"/>
        </w:rPr>
        <w:t>em</w:t>
      </w:r>
      <w:r w:rsidR="00263CFF">
        <w:rPr>
          <w:rFonts w:ascii="Times New Roman" w:eastAsia="Times New Roman" w:hAnsi="Times New Roman"/>
          <w:sz w:val="24"/>
          <w:szCs w:val="24"/>
          <w:lang w:eastAsia="pt-BR"/>
        </w:rPr>
        <w:t>inino</w:t>
      </w:r>
      <w:r w:rsidR="002E511E" w:rsidRPr="00263CFF">
        <w:rPr>
          <w:rFonts w:ascii="Times New Roman" w:eastAsia="Times New Roman" w:hAnsi="Times New Roman"/>
          <w:sz w:val="24"/>
          <w:szCs w:val="24"/>
          <w:lang w:eastAsia="pt-BR"/>
        </w:rPr>
        <w:t>, WC</w:t>
      </w:r>
      <w:r w:rsid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 masculino e, </w:t>
      </w:r>
      <w:r w:rsidR="002E511E" w:rsidRPr="00263CFF">
        <w:rPr>
          <w:rFonts w:ascii="Times New Roman" w:eastAsia="Times New Roman" w:hAnsi="Times New Roman"/>
          <w:sz w:val="24"/>
          <w:szCs w:val="24"/>
          <w:lang w:eastAsia="pt-BR"/>
        </w:rPr>
        <w:t>Copa</w:t>
      </w:r>
      <w:r w:rsidR="00875683" w:rsidRPr="00263CFF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:rsidR="000D7583" w:rsidRPr="00263CFF" w:rsidRDefault="00263CFF" w:rsidP="00B975BC">
      <w:pPr>
        <w:tabs>
          <w:tab w:val="left" w:pos="567"/>
        </w:tabs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3.7</w:t>
      </w:r>
      <w:r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0D7583"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Edificação Nr 07 </w:t>
      </w:r>
      <w:r w:rsidR="000D7583" w:rsidRPr="00263CFF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0D7583"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717F8B">
        <w:rPr>
          <w:rFonts w:ascii="Times New Roman" w:hAnsi="Times New Roman"/>
          <w:sz w:val="24"/>
          <w:szCs w:val="24"/>
          <w:u w:val="single"/>
        </w:rPr>
        <w:t>Novo P</w:t>
      </w:r>
      <w:r w:rsidR="000D7583" w:rsidRPr="00263CFF">
        <w:rPr>
          <w:rFonts w:ascii="Times New Roman" w:hAnsi="Times New Roman"/>
          <w:sz w:val="24"/>
          <w:szCs w:val="24"/>
          <w:u w:val="single"/>
        </w:rPr>
        <w:t>avilhão Garagem</w:t>
      </w:r>
    </w:p>
    <w:p w:rsidR="000D7583" w:rsidRPr="00263CFF" w:rsidRDefault="000D7583" w:rsidP="00B975BC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 w:rsidRPr="00263CFF">
        <w:rPr>
          <w:rFonts w:ascii="Times New Roman" w:hAnsi="Times New Roman"/>
          <w:sz w:val="24"/>
          <w:szCs w:val="24"/>
          <w:lang w:eastAsia="pt-BR"/>
        </w:rPr>
        <w:t xml:space="preserve">O plano diretor prevê a construção deste </w:t>
      </w:r>
      <w:r w:rsidR="00263CFF">
        <w:rPr>
          <w:rFonts w:ascii="Times New Roman" w:hAnsi="Times New Roman"/>
          <w:sz w:val="24"/>
          <w:szCs w:val="24"/>
          <w:lang w:eastAsia="pt-BR"/>
        </w:rPr>
        <w:t>pavilhão</w:t>
      </w:r>
      <w:r w:rsidRPr="00263CFF">
        <w:rPr>
          <w:rFonts w:ascii="Times New Roman" w:hAnsi="Times New Roman"/>
          <w:sz w:val="24"/>
          <w:szCs w:val="24"/>
          <w:lang w:eastAsia="pt-BR"/>
        </w:rPr>
        <w:t xml:space="preserve"> no local onde hoje se situa parte de área de contêineres destinados às atividades de administração e instrução</w:t>
      </w:r>
      <w:r w:rsidR="00263CFF">
        <w:rPr>
          <w:rFonts w:ascii="Times New Roman" w:hAnsi="Times New Roman"/>
          <w:sz w:val="24"/>
          <w:szCs w:val="24"/>
          <w:lang w:eastAsia="pt-BR"/>
        </w:rPr>
        <w:t xml:space="preserve"> (campo C)</w:t>
      </w:r>
      <w:r w:rsidRPr="00263CFF">
        <w:rPr>
          <w:rFonts w:ascii="Times New Roman" w:hAnsi="Times New Roman"/>
          <w:sz w:val="24"/>
          <w:szCs w:val="24"/>
          <w:lang w:eastAsia="pt-BR"/>
        </w:rPr>
        <w:t xml:space="preserve"> e parte de terreno vazio.</w:t>
      </w:r>
    </w:p>
    <w:p w:rsidR="00EB5509" w:rsidRPr="008222A8" w:rsidRDefault="000D7583" w:rsidP="00B975BC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 w:rsidRPr="008222A8">
        <w:rPr>
          <w:rFonts w:ascii="Times New Roman" w:hAnsi="Times New Roman"/>
          <w:sz w:val="24"/>
          <w:szCs w:val="24"/>
          <w:lang w:eastAsia="pt-BR"/>
        </w:rPr>
        <w:t xml:space="preserve">Deverá ser um pavilhão térreo com mezanino, totalizando aproximadamente </w:t>
      </w:r>
      <w:r w:rsidR="0097607C" w:rsidRPr="008222A8">
        <w:rPr>
          <w:rFonts w:ascii="Times New Roman" w:hAnsi="Times New Roman"/>
          <w:sz w:val="24"/>
          <w:szCs w:val="24"/>
          <w:lang w:eastAsia="pt-BR"/>
        </w:rPr>
        <w:t>86</w:t>
      </w:r>
      <w:r w:rsidRPr="008222A8">
        <w:rPr>
          <w:rFonts w:ascii="Times New Roman" w:hAnsi="Times New Roman"/>
          <w:sz w:val="24"/>
          <w:szCs w:val="24"/>
          <w:lang w:eastAsia="pt-BR"/>
        </w:rPr>
        <w:t xml:space="preserve">5,00 m² de área construída. Deverá ter capacidade para abrigar as viaturas do </w:t>
      </w:r>
      <w:r w:rsidR="000D1B37">
        <w:rPr>
          <w:rFonts w:ascii="Times New Roman" w:hAnsi="Times New Roman"/>
          <w:sz w:val="24"/>
          <w:szCs w:val="24"/>
          <w:lang w:eastAsia="pt-BR"/>
        </w:rPr>
        <w:t>CCOPAB</w:t>
      </w:r>
      <w:r w:rsidRPr="008222A8">
        <w:rPr>
          <w:rFonts w:ascii="Times New Roman" w:hAnsi="Times New Roman"/>
          <w:sz w:val="24"/>
          <w:szCs w:val="24"/>
          <w:lang w:eastAsia="pt-BR"/>
        </w:rPr>
        <w:t>, sendo previstas: 01 ambulância, 01 Fiorino, 02 vãs, 0</w:t>
      </w:r>
      <w:r w:rsidR="006161FA">
        <w:rPr>
          <w:rFonts w:ascii="Times New Roman" w:hAnsi="Times New Roman"/>
          <w:sz w:val="24"/>
          <w:szCs w:val="24"/>
          <w:lang w:eastAsia="pt-BR"/>
        </w:rPr>
        <w:t>3</w:t>
      </w:r>
      <w:r w:rsidRPr="008222A8">
        <w:rPr>
          <w:rFonts w:ascii="Times New Roman" w:hAnsi="Times New Roman"/>
          <w:sz w:val="24"/>
          <w:szCs w:val="24"/>
          <w:lang w:eastAsia="pt-BR"/>
        </w:rPr>
        <w:t xml:space="preserve"> automóveis Siena, 05 pick ups</w:t>
      </w:r>
      <w:r w:rsidR="0097607C" w:rsidRPr="008222A8">
        <w:rPr>
          <w:rFonts w:ascii="Times New Roman" w:hAnsi="Times New Roman"/>
          <w:sz w:val="24"/>
          <w:szCs w:val="24"/>
          <w:lang w:eastAsia="pt-BR"/>
        </w:rPr>
        <w:t xml:space="preserve">, 02 land rover, 01 microônibus </w:t>
      </w:r>
      <w:r w:rsidRPr="008222A8">
        <w:rPr>
          <w:rFonts w:ascii="Times New Roman" w:hAnsi="Times New Roman"/>
          <w:sz w:val="24"/>
          <w:szCs w:val="24"/>
          <w:lang w:eastAsia="pt-BR"/>
        </w:rPr>
        <w:t>e 0</w:t>
      </w:r>
      <w:r w:rsidR="0097607C" w:rsidRPr="008222A8">
        <w:rPr>
          <w:rFonts w:ascii="Times New Roman" w:hAnsi="Times New Roman"/>
          <w:sz w:val="24"/>
          <w:szCs w:val="24"/>
          <w:lang w:eastAsia="pt-BR"/>
        </w:rPr>
        <w:t>3</w:t>
      </w:r>
      <w:r w:rsidRPr="008222A8">
        <w:rPr>
          <w:rFonts w:ascii="Times New Roman" w:hAnsi="Times New Roman"/>
          <w:sz w:val="24"/>
          <w:szCs w:val="24"/>
          <w:lang w:eastAsia="pt-BR"/>
        </w:rPr>
        <w:t xml:space="preserve"> caminhões 5 Ton. Deverá ter também, no térreo, um lavador com capacidade de lavar os caminhões, uma sala de estar e copa para os motoristas, um sanitário</w:t>
      </w:r>
      <w:r w:rsidR="00192568" w:rsidRPr="008222A8">
        <w:rPr>
          <w:rFonts w:ascii="Times New Roman" w:hAnsi="Times New Roman"/>
          <w:sz w:val="24"/>
          <w:szCs w:val="24"/>
          <w:lang w:eastAsia="pt-BR"/>
        </w:rPr>
        <w:t>,</w:t>
      </w:r>
      <w:r w:rsidRPr="008222A8">
        <w:rPr>
          <w:rFonts w:ascii="Times New Roman" w:hAnsi="Times New Roman"/>
          <w:sz w:val="24"/>
          <w:szCs w:val="24"/>
          <w:lang w:eastAsia="pt-BR"/>
        </w:rPr>
        <w:t xml:space="preserve"> uma circulação vertical de acesso ao mezanino e</w:t>
      </w:r>
      <w:r w:rsidR="00192568" w:rsidRPr="008222A8">
        <w:rPr>
          <w:rFonts w:ascii="Times New Roman" w:hAnsi="Times New Roman"/>
          <w:sz w:val="24"/>
          <w:szCs w:val="24"/>
          <w:lang w:eastAsia="pt-BR"/>
        </w:rPr>
        <w:t xml:space="preserve">, </w:t>
      </w:r>
      <w:r w:rsidRPr="008222A8">
        <w:rPr>
          <w:rFonts w:ascii="Times New Roman" w:hAnsi="Times New Roman"/>
          <w:sz w:val="24"/>
          <w:szCs w:val="24"/>
          <w:lang w:eastAsia="pt-BR"/>
        </w:rPr>
        <w:t xml:space="preserve"> uma circulação horizontal que contemple a manobra de todos os </w:t>
      </w:r>
      <w:r w:rsidR="00192568" w:rsidRPr="008222A8">
        <w:rPr>
          <w:rFonts w:ascii="Times New Roman" w:hAnsi="Times New Roman"/>
          <w:sz w:val="24"/>
          <w:szCs w:val="24"/>
          <w:lang w:eastAsia="pt-BR"/>
        </w:rPr>
        <w:t>veículos</w:t>
      </w:r>
      <w:r w:rsidRPr="008222A8">
        <w:rPr>
          <w:rFonts w:ascii="Times New Roman" w:hAnsi="Times New Roman"/>
          <w:sz w:val="24"/>
          <w:szCs w:val="24"/>
          <w:lang w:eastAsia="pt-BR"/>
        </w:rPr>
        <w:t xml:space="preserve"> previstos, sem que haja desconforto para área de </w:t>
      </w:r>
      <w:r w:rsidRPr="008222A8">
        <w:rPr>
          <w:rFonts w:ascii="Times New Roman" w:hAnsi="Times New Roman"/>
          <w:sz w:val="24"/>
          <w:szCs w:val="24"/>
          <w:lang w:eastAsia="pt-BR"/>
        </w:rPr>
        <w:lastRenderedPageBreak/>
        <w:t xml:space="preserve">manobras. </w:t>
      </w:r>
      <w:r w:rsidR="00EB5509" w:rsidRPr="008222A8">
        <w:rPr>
          <w:rFonts w:ascii="Times New Roman" w:hAnsi="Times New Roman"/>
          <w:sz w:val="24"/>
          <w:szCs w:val="24"/>
          <w:lang w:eastAsia="pt-BR"/>
        </w:rPr>
        <w:t xml:space="preserve">Deverá ter um pé direito mínimo de </w:t>
      </w:r>
      <w:smartTag w:uri="urn:schemas-microsoft-com:office:smarttags" w:element="metricconverter">
        <w:smartTagPr>
          <w:attr w:name="ProductID" w:val="5,00 m"/>
        </w:smartTagPr>
        <w:r w:rsidR="00EB5509" w:rsidRPr="008222A8">
          <w:rPr>
            <w:rFonts w:ascii="Times New Roman" w:hAnsi="Times New Roman"/>
            <w:sz w:val="24"/>
            <w:szCs w:val="24"/>
            <w:lang w:eastAsia="pt-BR"/>
          </w:rPr>
          <w:t>5,00 m</w:t>
        </w:r>
      </w:smartTag>
      <w:r w:rsidR="00EB5509" w:rsidRPr="008222A8">
        <w:rPr>
          <w:rFonts w:ascii="Times New Roman" w:hAnsi="Times New Roman"/>
          <w:sz w:val="24"/>
          <w:szCs w:val="24"/>
          <w:lang w:eastAsia="pt-BR"/>
        </w:rPr>
        <w:t xml:space="preserve"> devido a altura dos veículos de grande porte.</w:t>
      </w:r>
    </w:p>
    <w:p w:rsidR="004425CF" w:rsidRPr="008222A8" w:rsidRDefault="00192568" w:rsidP="00B975BC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 w:rsidRPr="008222A8">
        <w:rPr>
          <w:rFonts w:ascii="Times New Roman" w:hAnsi="Times New Roman"/>
          <w:sz w:val="24"/>
          <w:szCs w:val="24"/>
          <w:lang w:eastAsia="pt-BR"/>
        </w:rPr>
        <w:t xml:space="preserve">No mezanino </w:t>
      </w:r>
      <w:r w:rsidR="008222A8">
        <w:rPr>
          <w:rFonts w:ascii="Times New Roman" w:hAnsi="Times New Roman"/>
          <w:sz w:val="24"/>
          <w:szCs w:val="24"/>
          <w:lang w:eastAsia="pt-BR"/>
        </w:rPr>
        <w:t>prevê-se</w:t>
      </w:r>
      <w:r w:rsidRPr="008222A8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8222A8">
        <w:rPr>
          <w:rFonts w:ascii="Times New Roman" w:hAnsi="Times New Roman"/>
          <w:sz w:val="24"/>
          <w:szCs w:val="24"/>
          <w:lang w:eastAsia="pt-BR"/>
        </w:rPr>
        <w:t>um</w:t>
      </w:r>
      <w:r w:rsidRPr="008222A8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8222A8">
        <w:rPr>
          <w:rFonts w:ascii="Times New Roman" w:hAnsi="Times New Roman"/>
          <w:sz w:val="24"/>
          <w:szCs w:val="24"/>
          <w:lang w:eastAsia="pt-BR"/>
        </w:rPr>
        <w:t>h</w:t>
      </w:r>
      <w:r w:rsidRPr="008222A8">
        <w:rPr>
          <w:rFonts w:ascii="Times New Roman" w:hAnsi="Times New Roman"/>
          <w:sz w:val="24"/>
          <w:szCs w:val="24"/>
          <w:lang w:eastAsia="pt-BR"/>
        </w:rPr>
        <w:t>all/</w:t>
      </w:r>
      <w:r w:rsidR="008222A8">
        <w:rPr>
          <w:rFonts w:ascii="Times New Roman" w:hAnsi="Times New Roman"/>
          <w:sz w:val="24"/>
          <w:szCs w:val="24"/>
          <w:lang w:eastAsia="pt-BR"/>
        </w:rPr>
        <w:t>c</w:t>
      </w:r>
      <w:r w:rsidRPr="008222A8">
        <w:rPr>
          <w:rFonts w:ascii="Times New Roman" w:hAnsi="Times New Roman"/>
          <w:sz w:val="24"/>
          <w:szCs w:val="24"/>
          <w:lang w:eastAsia="pt-BR"/>
        </w:rPr>
        <w:t xml:space="preserve">irculação, o </w:t>
      </w:r>
      <w:r w:rsidR="008222A8">
        <w:rPr>
          <w:rFonts w:ascii="Times New Roman" w:hAnsi="Times New Roman"/>
          <w:sz w:val="24"/>
          <w:szCs w:val="24"/>
          <w:lang w:eastAsia="pt-BR"/>
        </w:rPr>
        <w:t>d</w:t>
      </w:r>
      <w:r w:rsidRPr="008222A8">
        <w:rPr>
          <w:rFonts w:ascii="Times New Roman" w:hAnsi="Times New Roman"/>
          <w:sz w:val="24"/>
          <w:szCs w:val="24"/>
          <w:lang w:eastAsia="pt-BR"/>
        </w:rPr>
        <w:t xml:space="preserve">epósito, a </w:t>
      </w:r>
      <w:r w:rsidR="008222A8">
        <w:rPr>
          <w:rFonts w:ascii="Times New Roman" w:hAnsi="Times New Roman"/>
          <w:sz w:val="24"/>
          <w:szCs w:val="24"/>
          <w:lang w:eastAsia="pt-BR"/>
        </w:rPr>
        <w:t>s</w:t>
      </w:r>
      <w:r w:rsidRPr="008222A8">
        <w:rPr>
          <w:rFonts w:ascii="Times New Roman" w:hAnsi="Times New Roman"/>
          <w:sz w:val="24"/>
          <w:szCs w:val="24"/>
          <w:lang w:eastAsia="pt-BR"/>
        </w:rPr>
        <w:t>ala do mecânico, a sala para o Chefe (com visão panorâmica da garagem) e</w:t>
      </w:r>
      <w:r w:rsidR="008222A8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Pr="008222A8">
        <w:rPr>
          <w:rFonts w:ascii="Times New Roman" w:hAnsi="Times New Roman"/>
          <w:sz w:val="24"/>
          <w:szCs w:val="24"/>
          <w:lang w:eastAsia="pt-BR"/>
        </w:rPr>
        <w:t>a sala dos Auxiliares.</w:t>
      </w:r>
      <w:r w:rsidR="00EB5509" w:rsidRPr="008222A8">
        <w:rPr>
          <w:rFonts w:ascii="Times New Roman" w:hAnsi="Times New Roman"/>
          <w:sz w:val="24"/>
          <w:szCs w:val="24"/>
          <w:lang w:eastAsia="pt-BR"/>
        </w:rPr>
        <w:t xml:space="preserve"> </w:t>
      </w:r>
    </w:p>
    <w:p w:rsidR="000D7583" w:rsidRPr="00263CFF" w:rsidRDefault="004425CF" w:rsidP="00B975BC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sz w:val="24"/>
          <w:szCs w:val="24"/>
          <w:lang w:eastAsia="pt-BR"/>
        </w:rPr>
        <w:t>Dada a grand</w:t>
      </w:r>
      <w:r w:rsidR="00192568">
        <w:rPr>
          <w:rFonts w:ascii="Times New Roman" w:hAnsi="Times New Roman"/>
          <w:sz w:val="24"/>
          <w:szCs w:val="24"/>
          <w:lang w:eastAsia="pt-BR"/>
        </w:rPr>
        <w:t>e</w:t>
      </w:r>
      <w:r>
        <w:rPr>
          <w:rFonts w:ascii="Times New Roman" w:hAnsi="Times New Roman"/>
          <w:sz w:val="24"/>
          <w:szCs w:val="24"/>
          <w:lang w:eastAsia="pt-BR"/>
        </w:rPr>
        <w:t xml:space="preserve"> área de cobertura prevista no programa de arquitetura, entende-se também ser conveniente a previsão de sistema de coleta das águas pluviais para utilização como água de lavagem dos veículos e de rega dos jardins.</w:t>
      </w:r>
    </w:p>
    <w:p w:rsidR="000730D9" w:rsidRPr="00263CFF" w:rsidRDefault="000730D9" w:rsidP="00B975BC">
      <w:pPr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263CFF">
        <w:rPr>
          <w:rFonts w:ascii="Times New Roman" w:hAnsi="Times New Roman"/>
          <w:sz w:val="24"/>
          <w:szCs w:val="24"/>
          <w:lang w:eastAsia="pt-BR"/>
        </w:rPr>
        <w:t>O plano diretor prevê a</w:t>
      </w:r>
      <w:r w:rsidR="00B975BC">
        <w:rPr>
          <w:rFonts w:ascii="Times New Roman" w:hAnsi="Times New Roman"/>
          <w:sz w:val="24"/>
          <w:szCs w:val="24"/>
          <w:lang w:eastAsia="pt-BR"/>
        </w:rPr>
        <w:t>inda a</w:t>
      </w:r>
      <w:r w:rsidRPr="00263CFF">
        <w:rPr>
          <w:rFonts w:ascii="Times New Roman" w:hAnsi="Times New Roman"/>
          <w:sz w:val="24"/>
          <w:szCs w:val="24"/>
          <w:lang w:eastAsia="pt-BR"/>
        </w:rPr>
        <w:t xml:space="preserve"> construção de um</w:t>
      </w:r>
      <w:r w:rsidR="007E129B">
        <w:rPr>
          <w:rFonts w:ascii="Times New Roman" w:hAnsi="Times New Roman"/>
          <w:sz w:val="24"/>
          <w:szCs w:val="24"/>
          <w:lang w:eastAsia="pt-BR"/>
        </w:rPr>
        <w:t xml:space="preserve">a </w:t>
      </w:r>
      <w:r w:rsidR="00B975BC">
        <w:rPr>
          <w:rFonts w:ascii="Times New Roman" w:hAnsi="Times New Roman"/>
          <w:sz w:val="24"/>
          <w:szCs w:val="24"/>
          <w:lang w:eastAsia="pt-BR"/>
        </w:rPr>
        <w:t>área de lazer na cobertura do Pavilhão de Ensino Integrado</w:t>
      </w:r>
      <w:r w:rsidR="00875683" w:rsidRPr="00263CFF">
        <w:rPr>
          <w:rFonts w:ascii="Times New Roman" w:hAnsi="Times New Roman"/>
          <w:sz w:val="24"/>
          <w:szCs w:val="24"/>
          <w:lang w:eastAsia="pt-BR"/>
        </w:rPr>
        <w:t>.</w:t>
      </w:r>
      <w:r w:rsidR="00263CFF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875683" w:rsidRPr="00263CFF">
        <w:rPr>
          <w:rFonts w:ascii="Times New Roman" w:hAnsi="Times New Roman"/>
          <w:sz w:val="24"/>
          <w:szCs w:val="24"/>
          <w:lang w:eastAsia="pt-BR"/>
        </w:rPr>
        <w:t>Deverá ser um espaço de convivência entre as pessoas, tendo com</w:t>
      </w:r>
      <w:r w:rsidR="00B975BC">
        <w:rPr>
          <w:rFonts w:ascii="Times New Roman" w:hAnsi="Times New Roman"/>
          <w:sz w:val="24"/>
          <w:szCs w:val="24"/>
          <w:lang w:eastAsia="pt-BR"/>
        </w:rPr>
        <w:t>o</w:t>
      </w:r>
      <w:r w:rsidR="00875683" w:rsidRPr="00263CFF">
        <w:rPr>
          <w:rFonts w:ascii="Times New Roman" w:hAnsi="Times New Roman"/>
          <w:sz w:val="24"/>
          <w:szCs w:val="24"/>
          <w:lang w:eastAsia="pt-BR"/>
        </w:rPr>
        <w:t xml:space="preserve"> programa</w:t>
      </w:r>
      <w:r w:rsidR="00B975BC">
        <w:rPr>
          <w:rFonts w:ascii="Times New Roman" w:hAnsi="Times New Roman"/>
          <w:sz w:val="24"/>
          <w:szCs w:val="24"/>
          <w:lang w:eastAsia="pt-BR"/>
        </w:rPr>
        <w:t xml:space="preserve"> simplesmente</w:t>
      </w:r>
      <w:r w:rsidR="00875683" w:rsidRPr="00263CFF">
        <w:rPr>
          <w:rFonts w:ascii="Times New Roman" w:hAnsi="Times New Roman"/>
          <w:sz w:val="24"/>
          <w:szCs w:val="24"/>
          <w:lang w:eastAsia="pt-BR"/>
        </w:rPr>
        <w:t xml:space="preserve">: </w:t>
      </w:r>
      <w:r w:rsidR="007E129B">
        <w:rPr>
          <w:rFonts w:ascii="Times New Roman" w:eastAsia="Times New Roman" w:hAnsi="Times New Roman"/>
          <w:sz w:val="24"/>
          <w:szCs w:val="24"/>
          <w:lang w:eastAsia="pt-BR"/>
        </w:rPr>
        <w:t>á</w:t>
      </w:r>
      <w:r w:rsidR="00875683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rea de mesas e churrasqueira, WC </w:t>
      </w:r>
      <w:r w:rsidR="00263CFF">
        <w:rPr>
          <w:rFonts w:ascii="Times New Roman" w:eastAsia="Times New Roman" w:hAnsi="Times New Roman"/>
          <w:sz w:val="24"/>
          <w:szCs w:val="24"/>
          <w:lang w:eastAsia="pt-BR"/>
        </w:rPr>
        <w:t>m</w:t>
      </w:r>
      <w:r w:rsidR="00875683" w:rsidRPr="00263CFF">
        <w:rPr>
          <w:rFonts w:ascii="Times New Roman" w:eastAsia="Times New Roman" w:hAnsi="Times New Roman"/>
          <w:sz w:val="24"/>
          <w:szCs w:val="24"/>
          <w:lang w:eastAsia="pt-BR"/>
        </w:rPr>
        <w:t>asculino e W</w:t>
      </w:r>
      <w:r w:rsidR="00263CFF">
        <w:rPr>
          <w:rFonts w:ascii="Times New Roman" w:eastAsia="Times New Roman" w:hAnsi="Times New Roman"/>
          <w:sz w:val="24"/>
          <w:szCs w:val="24"/>
          <w:lang w:eastAsia="pt-BR"/>
        </w:rPr>
        <w:t>C</w:t>
      </w:r>
      <w:r w:rsidR="00875683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263CFF">
        <w:rPr>
          <w:rFonts w:ascii="Times New Roman" w:eastAsia="Times New Roman" w:hAnsi="Times New Roman"/>
          <w:sz w:val="24"/>
          <w:szCs w:val="24"/>
          <w:lang w:eastAsia="pt-BR"/>
        </w:rPr>
        <w:t>f</w:t>
      </w:r>
      <w:r w:rsidR="00875683" w:rsidRPr="00263CFF">
        <w:rPr>
          <w:rFonts w:ascii="Times New Roman" w:eastAsia="Times New Roman" w:hAnsi="Times New Roman"/>
          <w:sz w:val="24"/>
          <w:szCs w:val="24"/>
          <w:lang w:eastAsia="pt-BR"/>
        </w:rPr>
        <w:t>eminino.</w:t>
      </w:r>
    </w:p>
    <w:p w:rsidR="00B975BC" w:rsidRPr="00F938C4" w:rsidRDefault="00B975BC" w:rsidP="00B975BC">
      <w:pPr>
        <w:tabs>
          <w:tab w:val="left" w:pos="567"/>
        </w:tabs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938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8</w:t>
      </w:r>
      <w:r w:rsidRPr="00F938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  <w:t xml:space="preserve">Instalação Nr </w:t>
      </w:r>
      <w:r w:rsidR="0037482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19</w:t>
      </w:r>
      <w:r w:rsidRPr="00F938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Pr="00F938C4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Pr="00F938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37482F">
        <w:rPr>
          <w:rFonts w:ascii="Times New Roman" w:hAnsi="Times New Roman"/>
          <w:sz w:val="24"/>
          <w:szCs w:val="24"/>
          <w:u w:val="single"/>
        </w:rPr>
        <w:t>Passeio externo</w:t>
      </w:r>
    </w:p>
    <w:p w:rsidR="00B975BC" w:rsidRPr="00F938C4" w:rsidRDefault="00B975BC" w:rsidP="00B975BC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938C4">
        <w:rPr>
          <w:rFonts w:ascii="Times New Roman" w:eastAsia="Times New Roman" w:hAnsi="Times New Roman"/>
          <w:sz w:val="24"/>
          <w:szCs w:val="24"/>
          <w:lang w:eastAsia="pt-BR"/>
        </w:rPr>
        <w:t xml:space="preserve">Todo o calçamento frontal deverá ser reformado para melhor conforto dos transeuntes e melhor aspecto urbano. </w:t>
      </w:r>
    </w:p>
    <w:p w:rsidR="001B339C" w:rsidRPr="00263CFF" w:rsidRDefault="00263CFF" w:rsidP="00B975BC">
      <w:pPr>
        <w:tabs>
          <w:tab w:val="left" w:pos="567"/>
        </w:tabs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pt-BR"/>
        </w:rPr>
      </w:pPr>
      <w:r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3.9</w:t>
      </w:r>
      <w:r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1B339C"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Instalação Nr 09 </w:t>
      </w:r>
      <w:r w:rsidR="001B339C" w:rsidRPr="00263CFF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B339C"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B339C" w:rsidRPr="00263CFF">
        <w:rPr>
          <w:rFonts w:ascii="Times New Roman" w:hAnsi="Times New Roman"/>
          <w:sz w:val="24"/>
          <w:szCs w:val="24"/>
          <w:u w:val="single"/>
        </w:rPr>
        <w:t>Área de Contêineres de Instrução</w:t>
      </w:r>
    </w:p>
    <w:p w:rsidR="00DC22CC" w:rsidRPr="00263CFF" w:rsidRDefault="00DC22CC" w:rsidP="00B975BC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263CFF">
        <w:rPr>
          <w:rFonts w:ascii="Times New Roman" w:hAnsi="Times New Roman"/>
          <w:sz w:val="24"/>
          <w:szCs w:val="24"/>
          <w:lang w:eastAsia="pt-BR"/>
        </w:rPr>
        <w:t xml:space="preserve">Esta área de contêineres já existe, entretanto, deverá sofrer adaptações em seu piso e instalações para melhor acomodação dos contêineres de instrução. </w:t>
      </w:r>
      <w:r w:rsidRPr="00263CFF">
        <w:rPr>
          <w:rFonts w:ascii="Times New Roman" w:eastAsia="Times New Roman" w:hAnsi="Times New Roman"/>
          <w:sz w:val="24"/>
          <w:szCs w:val="24"/>
          <w:lang w:eastAsia="pt-BR"/>
        </w:rPr>
        <w:t>Os contêineres existentes deverão ser reparados.</w:t>
      </w:r>
      <w:r w:rsidR="007E129B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263CFF">
        <w:rPr>
          <w:rFonts w:ascii="Times New Roman" w:eastAsia="Times New Roman" w:hAnsi="Times New Roman"/>
          <w:sz w:val="24"/>
          <w:szCs w:val="24"/>
          <w:lang w:eastAsia="pt-BR"/>
        </w:rPr>
        <w:t>O espaço disponível para receber os contêineres é de aproximadamente 550,00 m².</w:t>
      </w:r>
    </w:p>
    <w:p w:rsidR="00CC0AAE" w:rsidRPr="00263CFF" w:rsidRDefault="00263CFF" w:rsidP="00B975BC">
      <w:pPr>
        <w:tabs>
          <w:tab w:val="left" w:pos="567"/>
        </w:tabs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3.10</w:t>
      </w:r>
      <w:r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CC0AAE"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Instalação Nr 10 </w:t>
      </w:r>
      <w:r w:rsidR="00CC0AAE" w:rsidRPr="00263CFF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CC0AAE" w:rsidRPr="00263CF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CC0AAE" w:rsidRPr="00263CFF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 xml:space="preserve">Arruamento </w:t>
      </w:r>
    </w:p>
    <w:p w:rsidR="00B05885" w:rsidRDefault="00E0589A" w:rsidP="00B975BC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Todo o arruamento atual deverá </w:t>
      </w:r>
      <w:r w:rsidR="00263CFF">
        <w:rPr>
          <w:rFonts w:ascii="Times New Roman" w:eastAsia="Times New Roman" w:hAnsi="Times New Roman"/>
          <w:sz w:val="24"/>
          <w:szCs w:val="24"/>
          <w:lang w:eastAsia="pt-BR"/>
        </w:rPr>
        <w:t>ser substituído</w:t>
      </w:r>
      <w:r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.  Sua reconstrução </w:t>
      </w:r>
      <w:r w:rsidR="0009118E" w:rsidRPr="00263CFF">
        <w:rPr>
          <w:rFonts w:ascii="Times New Roman" w:eastAsia="Times New Roman" w:hAnsi="Times New Roman"/>
          <w:sz w:val="24"/>
          <w:szCs w:val="24"/>
          <w:lang w:eastAsia="pt-BR"/>
        </w:rPr>
        <w:t>ocorrerá com um novo traça</w:t>
      </w:r>
      <w:r w:rsidR="00746DC5" w:rsidRPr="00263CFF">
        <w:rPr>
          <w:rFonts w:ascii="Times New Roman" w:eastAsia="Times New Roman" w:hAnsi="Times New Roman"/>
          <w:sz w:val="24"/>
          <w:szCs w:val="24"/>
          <w:lang w:eastAsia="pt-BR"/>
        </w:rPr>
        <w:t>do. D</w:t>
      </w:r>
      <w:r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everá ser feita de forma padronizada com </w:t>
      </w:r>
      <w:r w:rsidR="00263CFF">
        <w:rPr>
          <w:rFonts w:ascii="Times New Roman" w:eastAsia="Times New Roman" w:hAnsi="Times New Roman"/>
          <w:sz w:val="24"/>
          <w:szCs w:val="24"/>
          <w:lang w:eastAsia="pt-BR"/>
        </w:rPr>
        <w:t>blocos</w:t>
      </w:r>
      <w:r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 de concreto intertravados, sendo respeitadas as normas técnicas relativas às cargas previstas para arruamento com trafego de veículos pesados.</w:t>
      </w:r>
      <w:r w:rsidR="0051416F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 O tipo de pavimentação prevista favorece a uniformidade dos piso</w:t>
      </w:r>
      <w:r w:rsidR="00681EB5" w:rsidRPr="00263CFF">
        <w:rPr>
          <w:rFonts w:ascii="Times New Roman" w:eastAsia="Times New Roman" w:hAnsi="Times New Roman"/>
          <w:sz w:val="24"/>
          <w:szCs w:val="24"/>
          <w:lang w:eastAsia="pt-BR"/>
        </w:rPr>
        <w:t>s</w:t>
      </w:r>
      <w:r w:rsidR="0051416F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 auxiliando a diversas atividades como, por exemplo, </w:t>
      </w:r>
      <w:r w:rsidR="00263CFF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prática de corrida </w:t>
      </w:r>
      <w:r w:rsid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e o </w:t>
      </w:r>
      <w:r w:rsidR="0051416F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transporte de materiais em carros caçamba. </w:t>
      </w:r>
      <w:r w:rsidR="009635AB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Paralelamente, </w:t>
      </w:r>
      <w:r w:rsidR="0051416F" w:rsidRPr="00263CFF">
        <w:rPr>
          <w:rFonts w:ascii="Times New Roman" w:eastAsia="Times New Roman" w:hAnsi="Times New Roman"/>
          <w:sz w:val="24"/>
          <w:szCs w:val="24"/>
          <w:lang w:eastAsia="pt-BR"/>
        </w:rPr>
        <w:t>mantém a permeabilidade do solo, auxiliando</w:t>
      </w:r>
      <w:r w:rsidR="009635AB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263CFF">
        <w:rPr>
          <w:rFonts w:ascii="Times New Roman" w:eastAsia="Times New Roman" w:hAnsi="Times New Roman"/>
          <w:sz w:val="24"/>
          <w:szCs w:val="24"/>
          <w:lang w:eastAsia="pt-BR"/>
        </w:rPr>
        <w:t>a</w:t>
      </w:r>
      <w:r w:rsidR="009635AB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 drenagem. </w:t>
      </w:r>
      <w:r w:rsidR="007E129B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EA7710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Está previsto aproximadamente 2778, </w:t>
      </w:r>
      <w:smartTag w:uri="urn:schemas-microsoft-com:office:smarttags" w:element="metricconverter">
        <w:smartTagPr>
          <w:attr w:name="ProductID" w:val="60 m²"/>
        </w:smartTagPr>
        <w:r w:rsidR="00EA7710" w:rsidRPr="00263CFF">
          <w:rPr>
            <w:rFonts w:ascii="Times New Roman" w:eastAsia="Times New Roman" w:hAnsi="Times New Roman"/>
            <w:sz w:val="24"/>
            <w:szCs w:val="24"/>
            <w:lang w:eastAsia="pt-BR"/>
          </w:rPr>
          <w:t>60 m²</w:t>
        </w:r>
      </w:smartTag>
      <w:r w:rsidR="00EA7710" w:rsidRPr="00263CFF">
        <w:rPr>
          <w:rFonts w:ascii="Times New Roman" w:eastAsia="Times New Roman" w:hAnsi="Times New Roman"/>
          <w:sz w:val="24"/>
          <w:szCs w:val="24"/>
          <w:lang w:eastAsia="pt-BR"/>
        </w:rPr>
        <w:t xml:space="preserve"> de área pavimentada.</w:t>
      </w:r>
    </w:p>
    <w:p w:rsidR="00E33A1B" w:rsidRPr="009E28B9" w:rsidRDefault="009E28B9" w:rsidP="00B975BC">
      <w:pPr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E28B9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3.11</w:t>
      </w:r>
      <w:r w:rsidRPr="009E28B9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E33A1B" w:rsidRPr="009E28B9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Instalação Nr 11</w:t>
      </w:r>
      <w:r w:rsidR="00E33A1B" w:rsidRPr="009E28B9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E33A1B" w:rsidRPr="009E28B9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E33A1B" w:rsidRPr="009E28B9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Estacionamento de automóveis</w:t>
      </w:r>
    </w:p>
    <w:p w:rsidR="00E33A1B" w:rsidRPr="009E28B9" w:rsidRDefault="00E33A1B" w:rsidP="00B975BC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E28B9">
        <w:rPr>
          <w:rFonts w:ascii="Times New Roman" w:eastAsia="Times New Roman" w:hAnsi="Times New Roman"/>
          <w:sz w:val="24"/>
          <w:szCs w:val="24"/>
          <w:lang w:eastAsia="pt-BR"/>
        </w:rPr>
        <w:t>Todas as áreas previstas para estacionamento de automóveis deverão ser pa</w:t>
      </w:r>
      <w:r w:rsidR="009E28B9">
        <w:rPr>
          <w:rFonts w:ascii="Times New Roman" w:eastAsia="Times New Roman" w:hAnsi="Times New Roman"/>
          <w:sz w:val="24"/>
          <w:szCs w:val="24"/>
          <w:lang w:eastAsia="pt-BR"/>
        </w:rPr>
        <w:t>vimentadas de forma padronizada.</w:t>
      </w:r>
      <w:r w:rsidRPr="009E28B9">
        <w:rPr>
          <w:rFonts w:ascii="Times New Roman" w:eastAsia="Times New Roman" w:hAnsi="Times New Roman"/>
          <w:sz w:val="24"/>
          <w:szCs w:val="24"/>
          <w:lang w:eastAsia="pt-BR"/>
        </w:rPr>
        <w:t xml:space="preserve"> Está previsto aproximadamente 626, </w:t>
      </w:r>
      <w:smartTag w:uri="urn:schemas-microsoft-com:office:smarttags" w:element="metricconverter">
        <w:smartTagPr>
          <w:attr w:name="ProductID" w:val="00 m²"/>
        </w:smartTagPr>
        <w:r w:rsidRPr="009E28B9">
          <w:rPr>
            <w:rFonts w:ascii="Times New Roman" w:eastAsia="Times New Roman" w:hAnsi="Times New Roman"/>
            <w:sz w:val="24"/>
            <w:szCs w:val="24"/>
            <w:lang w:eastAsia="pt-BR"/>
          </w:rPr>
          <w:t>00 m²</w:t>
        </w:r>
      </w:smartTag>
      <w:r w:rsidRPr="009E28B9">
        <w:rPr>
          <w:rFonts w:ascii="Times New Roman" w:eastAsia="Times New Roman" w:hAnsi="Times New Roman"/>
          <w:sz w:val="24"/>
          <w:szCs w:val="24"/>
          <w:lang w:eastAsia="pt-BR"/>
        </w:rPr>
        <w:t xml:space="preserve"> de área pavimentada.</w:t>
      </w:r>
    </w:p>
    <w:p w:rsidR="00193766" w:rsidRPr="009E28B9" w:rsidRDefault="009E28B9" w:rsidP="00B975BC">
      <w:pPr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E28B9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3.12</w:t>
      </w:r>
      <w:r w:rsidRPr="009E28B9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193766" w:rsidRPr="009E28B9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Instalação Nr 12</w:t>
      </w:r>
      <w:r w:rsidR="00193766" w:rsidRPr="009E28B9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193766" w:rsidRPr="009E28B9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193766" w:rsidRPr="009E28B9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Gerador e Casa de Força</w:t>
      </w:r>
    </w:p>
    <w:p w:rsidR="00193766" w:rsidRPr="009E28B9" w:rsidRDefault="00A50763" w:rsidP="00B975BC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E28B9">
        <w:rPr>
          <w:rFonts w:ascii="Times New Roman" w:eastAsia="Times New Roman" w:hAnsi="Times New Roman"/>
          <w:sz w:val="24"/>
          <w:szCs w:val="24"/>
          <w:lang w:eastAsia="pt-BR"/>
        </w:rPr>
        <w:t>Atualmente a capacidade do gerador</w:t>
      </w:r>
      <w:r w:rsidR="007E204A" w:rsidRPr="009E28B9">
        <w:rPr>
          <w:rFonts w:ascii="Times New Roman" w:eastAsia="Times New Roman" w:hAnsi="Times New Roman"/>
          <w:sz w:val="24"/>
          <w:szCs w:val="24"/>
          <w:lang w:eastAsia="pt-BR"/>
        </w:rPr>
        <w:t xml:space="preserve"> e as instalações elétricas em geral</w:t>
      </w:r>
      <w:r w:rsidRPr="009E28B9">
        <w:rPr>
          <w:rFonts w:ascii="Times New Roman" w:eastAsia="Times New Roman" w:hAnsi="Times New Roman"/>
          <w:sz w:val="24"/>
          <w:szCs w:val="24"/>
          <w:lang w:eastAsia="pt-BR"/>
        </w:rPr>
        <w:t xml:space="preserve"> encontra</w:t>
      </w:r>
      <w:r w:rsidR="007E204A" w:rsidRPr="009E28B9">
        <w:rPr>
          <w:rFonts w:ascii="Times New Roman" w:eastAsia="Times New Roman" w:hAnsi="Times New Roman"/>
          <w:sz w:val="24"/>
          <w:szCs w:val="24"/>
          <w:lang w:eastAsia="pt-BR"/>
        </w:rPr>
        <w:t>m</w:t>
      </w:r>
      <w:r w:rsidRPr="009E28B9">
        <w:rPr>
          <w:rFonts w:ascii="Times New Roman" w:eastAsia="Times New Roman" w:hAnsi="Times New Roman"/>
          <w:sz w:val="24"/>
          <w:szCs w:val="24"/>
          <w:lang w:eastAsia="pt-BR"/>
        </w:rPr>
        <w:t>-se ineficiente</w:t>
      </w:r>
      <w:r w:rsidR="007E204A" w:rsidRPr="009E28B9">
        <w:rPr>
          <w:rFonts w:ascii="Times New Roman" w:eastAsia="Times New Roman" w:hAnsi="Times New Roman"/>
          <w:sz w:val="24"/>
          <w:szCs w:val="24"/>
          <w:lang w:eastAsia="pt-BR"/>
        </w:rPr>
        <w:t>s</w:t>
      </w:r>
      <w:r w:rsidRPr="009E28B9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="0094293F" w:rsidRPr="009E28B9">
        <w:rPr>
          <w:rFonts w:ascii="Times New Roman" w:eastAsia="Times New Roman" w:hAnsi="Times New Roman"/>
          <w:sz w:val="24"/>
          <w:szCs w:val="24"/>
          <w:lang w:eastAsia="pt-BR"/>
        </w:rPr>
        <w:t xml:space="preserve"> Com o novo plano diretor para o </w:t>
      </w:r>
      <w:r w:rsidR="000D1B37">
        <w:rPr>
          <w:rFonts w:ascii="Times New Roman" w:eastAsia="Times New Roman" w:hAnsi="Times New Roman"/>
          <w:sz w:val="24"/>
          <w:szCs w:val="24"/>
          <w:lang w:eastAsia="pt-BR"/>
        </w:rPr>
        <w:t>CCOPAB</w:t>
      </w:r>
      <w:r w:rsidR="0094293F" w:rsidRPr="009E28B9">
        <w:rPr>
          <w:rFonts w:ascii="Times New Roman" w:eastAsia="Times New Roman" w:hAnsi="Times New Roman"/>
          <w:sz w:val="24"/>
          <w:szCs w:val="24"/>
          <w:lang w:eastAsia="pt-BR"/>
        </w:rPr>
        <w:t>, todas as instalações</w:t>
      </w:r>
      <w:r w:rsidR="007E204A" w:rsidRPr="009E28B9">
        <w:rPr>
          <w:rFonts w:ascii="Times New Roman" w:eastAsia="Times New Roman" w:hAnsi="Times New Roman"/>
          <w:sz w:val="24"/>
          <w:szCs w:val="24"/>
          <w:lang w:eastAsia="pt-BR"/>
        </w:rPr>
        <w:t xml:space="preserve"> elétricas </w:t>
      </w:r>
      <w:r w:rsidR="0094293F" w:rsidRPr="009E28B9">
        <w:rPr>
          <w:rFonts w:ascii="Times New Roman" w:eastAsia="Times New Roman" w:hAnsi="Times New Roman"/>
          <w:sz w:val="24"/>
          <w:szCs w:val="24"/>
          <w:lang w:eastAsia="pt-BR"/>
        </w:rPr>
        <w:t xml:space="preserve">deverão ser revistas e adaptadas às novas necessidades. </w:t>
      </w:r>
    </w:p>
    <w:p w:rsidR="00B975BC" w:rsidRDefault="00B975BC" w:rsidP="00B975BC">
      <w:pPr>
        <w:tabs>
          <w:tab w:val="left" w:pos="567"/>
        </w:tabs>
        <w:spacing w:before="240" w:after="24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D2005D" w:rsidRPr="009E28B9" w:rsidRDefault="009E28B9" w:rsidP="00B975BC">
      <w:pPr>
        <w:tabs>
          <w:tab w:val="left" w:pos="567"/>
        </w:tabs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E28B9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3.13</w:t>
      </w:r>
      <w:r w:rsidRPr="009E28B9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D2005D" w:rsidRPr="009E28B9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Instalação Nr </w:t>
      </w:r>
      <w:r w:rsidR="0037482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08</w:t>
      </w:r>
      <w:r w:rsidR="00D2005D" w:rsidRPr="009E28B9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D2005D" w:rsidRPr="009E28B9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37482F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Novo</w:t>
      </w:r>
      <w:r w:rsidR="00D2005D" w:rsidRPr="009E28B9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 xml:space="preserve"> corpo da guarda</w:t>
      </w:r>
    </w:p>
    <w:p w:rsidR="004C6802" w:rsidRPr="009E28B9" w:rsidRDefault="0009118E" w:rsidP="00B975BC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E28B9">
        <w:rPr>
          <w:rFonts w:ascii="Times New Roman" w:eastAsia="Times New Roman" w:hAnsi="Times New Roman"/>
          <w:sz w:val="24"/>
          <w:szCs w:val="24"/>
          <w:lang w:eastAsia="pt-BR"/>
        </w:rPr>
        <w:t xml:space="preserve">O espaço </w:t>
      </w:r>
      <w:r w:rsidR="0037482F">
        <w:rPr>
          <w:rFonts w:ascii="Times New Roman" w:eastAsia="Times New Roman" w:hAnsi="Times New Roman"/>
          <w:sz w:val="24"/>
          <w:szCs w:val="24"/>
          <w:lang w:eastAsia="pt-BR"/>
        </w:rPr>
        <w:t>atualmente ocupado</w:t>
      </w:r>
      <w:r w:rsidRPr="009E28B9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37482F">
        <w:rPr>
          <w:rFonts w:ascii="Times New Roman" w:eastAsia="Times New Roman" w:hAnsi="Times New Roman"/>
          <w:sz w:val="24"/>
          <w:szCs w:val="24"/>
          <w:lang w:eastAsia="pt-BR"/>
        </w:rPr>
        <w:t>pelos</w:t>
      </w:r>
      <w:r w:rsidRPr="009E28B9">
        <w:rPr>
          <w:rFonts w:ascii="Times New Roman" w:eastAsia="Times New Roman" w:hAnsi="Times New Roman"/>
          <w:sz w:val="24"/>
          <w:szCs w:val="24"/>
          <w:lang w:eastAsia="pt-BR"/>
        </w:rPr>
        <w:t xml:space="preserve"> contêineres é de aproximadamente 70,00 m². </w:t>
      </w:r>
      <w:r w:rsidR="0037482F">
        <w:rPr>
          <w:rFonts w:ascii="Times New Roman" w:eastAsia="Times New Roman" w:hAnsi="Times New Roman"/>
          <w:sz w:val="24"/>
          <w:szCs w:val="24"/>
          <w:lang w:eastAsia="pt-BR"/>
        </w:rPr>
        <w:t>Os contêineres serão retirados e deverá ser construído um novo alojamento para a guarda</w:t>
      </w:r>
      <w:r w:rsidR="000C36D5" w:rsidRPr="009E28B9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:rsidR="00BF0D6B" w:rsidRPr="009D319F" w:rsidRDefault="009D319F" w:rsidP="00B975BC">
      <w:pPr>
        <w:tabs>
          <w:tab w:val="left" w:pos="567"/>
        </w:tabs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D319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3.14</w:t>
      </w:r>
      <w:r w:rsidRPr="009D319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BF0D6B" w:rsidRPr="009D319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Instalação Nr 14</w:t>
      </w:r>
      <w:r w:rsidR="00BF0D6B" w:rsidRPr="009D319F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BF0D6B" w:rsidRPr="009D319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BF0D6B" w:rsidRPr="009D319F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Praça e quadra poliesportiva</w:t>
      </w:r>
    </w:p>
    <w:p w:rsidR="00643695" w:rsidRPr="009D319F" w:rsidRDefault="00643695" w:rsidP="00B975BC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 w:rsidRPr="009D319F">
        <w:rPr>
          <w:rFonts w:ascii="Times New Roman" w:hAnsi="Times New Roman"/>
          <w:sz w:val="24"/>
          <w:szCs w:val="24"/>
          <w:lang w:eastAsia="pt-BR"/>
        </w:rPr>
        <w:t>É um espaço de grande importância, pois é nele aonde se desenvolvem, e se desenvolverão as atividades de educação física, formatura e lazer.</w:t>
      </w:r>
    </w:p>
    <w:p w:rsidR="00B0188D" w:rsidRPr="009D319F" w:rsidRDefault="00B0188D" w:rsidP="00B975BC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pt-BR"/>
        </w:rPr>
      </w:pPr>
      <w:r w:rsidRPr="009D319F">
        <w:rPr>
          <w:rFonts w:ascii="Times New Roman" w:eastAsia="Times New Roman" w:hAnsi="Times New Roman"/>
          <w:sz w:val="24"/>
          <w:szCs w:val="24"/>
          <w:lang w:eastAsia="pt-BR"/>
        </w:rPr>
        <w:t xml:space="preserve">Toda a área da praça e quadra poliesportiva deverá sofrer intervenção urbana e paisagística. Deverá ser totalmente reformada e adaptada as necessidades do </w:t>
      </w:r>
      <w:r w:rsidR="000D1B37">
        <w:rPr>
          <w:rFonts w:ascii="Times New Roman" w:eastAsia="Times New Roman" w:hAnsi="Times New Roman"/>
          <w:sz w:val="24"/>
          <w:szCs w:val="24"/>
          <w:lang w:eastAsia="pt-BR"/>
        </w:rPr>
        <w:t>CCOPAB</w:t>
      </w:r>
      <w:r w:rsidRPr="009D319F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9D319F">
        <w:rPr>
          <w:rFonts w:ascii="Times New Roman" w:hAnsi="Times New Roman"/>
          <w:sz w:val="24"/>
          <w:szCs w:val="24"/>
          <w:lang w:eastAsia="pt-BR"/>
        </w:rPr>
        <w:t xml:space="preserve">sendo mantidos todos os princípios arquitetônicos que norteiam todo plano diretor do </w:t>
      </w:r>
      <w:r w:rsidR="000D1B37">
        <w:rPr>
          <w:rFonts w:ascii="Times New Roman" w:hAnsi="Times New Roman"/>
          <w:sz w:val="24"/>
          <w:szCs w:val="24"/>
          <w:lang w:eastAsia="pt-BR"/>
        </w:rPr>
        <w:t>CCOPAB</w:t>
      </w:r>
      <w:r w:rsidRPr="009D319F">
        <w:rPr>
          <w:rFonts w:ascii="Times New Roman" w:hAnsi="Times New Roman"/>
          <w:sz w:val="24"/>
          <w:szCs w:val="24"/>
          <w:lang w:eastAsia="pt-BR"/>
        </w:rPr>
        <w:t xml:space="preserve"> em prol de u</w:t>
      </w:r>
      <w:r w:rsidR="00643695">
        <w:rPr>
          <w:rFonts w:ascii="Times New Roman" w:hAnsi="Times New Roman"/>
          <w:sz w:val="24"/>
          <w:szCs w:val="24"/>
          <w:lang w:eastAsia="pt-BR"/>
        </w:rPr>
        <w:t>ma arquitetura mais sustentável</w:t>
      </w:r>
      <w:r w:rsidRPr="009D319F">
        <w:rPr>
          <w:rFonts w:ascii="Times New Roman" w:hAnsi="Times New Roman"/>
          <w:sz w:val="24"/>
          <w:szCs w:val="24"/>
          <w:lang w:eastAsia="pt-BR"/>
        </w:rPr>
        <w:t>.</w:t>
      </w:r>
      <w:r w:rsidR="00A715E5" w:rsidRPr="009D319F">
        <w:rPr>
          <w:rFonts w:ascii="Times New Roman" w:hAnsi="Times New Roman"/>
          <w:sz w:val="24"/>
          <w:szCs w:val="24"/>
          <w:lang w:eastAsia="pt-BR"/>
        </w:rPr>
        <w:t xml:space="preserve"> Ocupará área </w:t>
      </w:r>
      <w:r w:rsidR="0037482F">
        <w:rPr>
          <w:rFonts w:ascii="Times New Roman" w:hAnsi="Times New Roman"/>
          <w:sz w:val="24"/>
          <w:szCs w:val="24"/>
          <w:lang w:eastAsia="pt-BR"/>
        </w:rPr>
        <w:t xml:space="preserve">aproximada </w:t>
      </w:r>
      <w:r w:rsidR="00A715E5" w:rsidRPr="009D319F">
        <w:rPr>
          <w:rFonts w:ascii="Times New Roman" w:hAnsi="Times New Roman"/>
          <w:sz w:val="24"/>
          <w:szCs w:val="24"/>
          <w:lang w:eastAsia="pt-BR"/>
        </w:rPr>
        <w:t>de 2</w:t>
      </w:r>
      <w:r w:rsidR="00643695">
        <w:rPr>
          <w:rFonts w:ascii="Times New Roman" w:hAnsi="Times New Roman"/>
          <w:sz w:val="24"/>
          <w:szCs w:val="24"/>
          <w:lang w:eastAsia="pt-BR"/>
        </w:rPr>
        <w:t>.</w:t>
      </w:r>
      <w:r w:rsidR="0037482F">
        <w:rPr>
          <w:rFonts w:ascii="Times New Roman" w:hAnsi="Times New Roman"/>
          <w:sz w:val="24"/>
          <w:szCs w:val="24"/>
          <w:lang w:eastAsia="pt-BR"/>
        </w:rPr>
        <w:t>100 </w:t>
      </w:r>
      <w:r w:rsidR="00A715E5" w:rsidRPr="009D319F">
        <w:rPr>
          <w:rFonts w:ascii="Times New Roman" w:hAnsi="Times New Roman"/>
          <w:sz w:val="24"/>
          <w:szCs w:val="24"/>
          <w:lang w:eastAsia="pt-BR"/>
        </w:rPr>
        <w:t>m².</w:t>
      </w:r>
    </w:p>
    <w:p w:rsidR="00821C45" w:rsidRPr="009D319F" w:rsidRDefault="00B0188D" w:rsidP="00B975BC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D319F">
        <w:rPr>
          <w:rFonts w:ascii="Times New Roman" w:eastAsia="Times New Roman" w:hAnsi="Times New Roman"/>
          <w:sz w:val="24"/>
          <w:szCs w:val="24"/>
          <w:lang w:eastAsia="pt-BR"/>
        </w:rPr>
        <w:t>Seu traçado deverá sofrer alteração. A quadra poliesportiva existente deverá ser completamente reformada. Uma nova quadra</w:t>
      </w:r>
      <w:r w:rsidR="00821C45" w:rsidRPr="009D319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643695">
        <w:rPr>
          <w:rFonts w:ascii="Times New Roman" w:eastAsia="Times New Roman" w:hAnsi="Times New Roman"/>
          <w:sz w:val="24"/>
          <w:szCs w:val="24"/>
          <w:lang w:eastAsia="pt-BR"/>
        </w:rPr>
        <w:t>de areia</w:t>
      </w:r>
      <w:r w:rsidR="00643695" w:rsidRPr="009D319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643695">
        <w:rPr>
          <w:rFonts w:ascii="Times New Roman" w:eastAsia="Times New Roman" w:hAnsi="Times New Roman"/>
          <w:sz w:val="24"/>
          <w:szCs w:val="24"/>
          <w:lang w:eastAsia="pt-BR"/>
        </w:rPr>
        <w:t>para</w:t>
      </w:r>
      <w:r w:rsidR="00821C45" w:rsidRPr="009D319F">
        <w:rPr>
          <w:rFonts w:ascii="Times New Roman" w:eastAsia="Times New Roman" w:hAnsi="Times New Roman"/>
          <w:sz w:val="24"/>
          <w:szCs w:val="24"/>
          <w:lang w:eastAsia="pt-BR"/>
        </w:rPr>
        <w:t xml:space="preserve"> vôlei de praia</w:t>
      </w:r>
      <w:r w:rsidR="0064369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21C45" w:rsidRPr="009D319F">
        <w:rPr>
          <w:rFonts w:ascii="Times New Roman" w:eastAsia="Times New Roman" w:hAnsi="Times New Roman"/>
          <w:sz w:val="24"/>
          <w:szCs w:val="24"/>
          <w:lang w:eastAsia="pt-BR"/>
        </w:rPr>
        <w:t xml:space="preserve">deverá ser inserida, </w:t>
      </w:r>
      <w:r w:rsidR="00A715E5" w:rsidRPr="009D319F">
        <w:rPr>
          <w:rFonts w:ascii="Times New Roman" w:eastAsia="Times New Roman" w:hAnsi="Times New Roman"/>
          <w:sz w:val="24"/>
          <w:szCs w:val="24"/>
          <w:lang w:eastAsia="pt-BR"/>
        </w:rPr>
        <w:t xml:space="preserve">assim como </w:t>
      </w:r>
      <w:r w:rsidR="00821C45" w:rsidRPr="009D319F">
        <w:rPr>
          <w:rFonts w:ascii="Times New Roman" w:eastAsia="Times New Roman" w:hAnsi="Times New Roman"/>
          <w:sz w:val="24"/>
          <w:szCs w:val="24"/>
          <w:lang w:eastAsia="pt-BR"/>
        </w:rPr>
        <w:t>uma pequena arquibancada.</w:t>
      </w:r>
    </w:p>
    <w:p w:rsidR="00821C45" w:rsidRDefault="00821C45" w:rsidP="00B975BC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9D319F">
        <w:rPr>
          <w:rFonts w:ascii="Times New Roman" w:eastAsia="Times New Roman" w:hAnsi="Times New Roman"/>
          <w:sz w:val="24"/>
          <w:szCs w:val="24"/>
          <w:lang w:eastAsia="pt-BR"/>
        </w:rPr>
        <w:t xml:space="preserve">Atualmente é uma área bem arborizada, com </w:t>
      </w:r>
      <w:r w:rsidR="00A715E5" w:rsidRPr="009D319F">
        <w:rPr>
          <w:rFonts w:ascii="Times New Roman" w:eastAsia="Times New Roman" w:hAnsi="Times New Roman"/>
          <w:sz w:val="24"/>
          <w:szCs w:val="24"/>
          <w:lang w:eastAsia="pt-BR"/>
        </w:rPr>
        <w:t>á</w:t>
      </w:r>
      <w:r w:rsidRPr="009D319F">
        <w:rPr>
          <w:rFonts w:ascii="Times New Roman" w:eastAsia="Times New Roman" w:hAnsi="Times New Roman"/>
          <w:sz w:val="24"/>
          <w:szCs w:val="24"/>
          <w:lang w:eastAsia="pt-BR"/>
        </w:rPr>
        <w:t>rvores antigas e de grande porte. Está previst</w:t>
      </w:r>
      <w:r w:rsidR="00643695">
        <w:rPr>
          <w:rFonts w:ascii="Times New Roman" w:eastAsia="Times New Roman" w:hAnsi="Times New Roman"/>
          <w:sz w:val="24"/>
          <w:szCs w:val="24"/>
          <w:lang w:eastAsia="pt-BR"/>
        </w:rPr>
        <w:t>a</w:t>
      </w:r>
      <w:r w:rsidRPr="009D319F">
        <w:rPr>
          <w:rFonts w:ascii="Times New Roman" w:eastAsia="Times New Roman" w:hAnsi="Times New Roman"/>
          <w:sz w:val="24"/>
          <w:szCs w:val="24"/>
          <w:lang w:eastAsia="pt-BR"/>
        </w:rPr>
        <w:t xml:space="preserve"> a inserção de novas árvores e jardins para melhor humanização do espaço. Os aspectos ecológicos de paisagismo deverão estar </w:t>
      </w:r>
      <w:r w:rsidR="00A715E5" w:rsidRPr="009D319F">
        <w:rPr>
          <w:rFonts w:ascii="Times New Roman" w:eastAsia="Times New Roman" w:hAnsi="Times New Roman"/>
          <w:sz w:val="24"/>
          <w:szCs w:val="24"/>
          <w:lang w:eastAsia="pt-BR"/>
        </w:rPr>
        <w:t>presentes</w:t>
      </w:r>
      <w:r w:rsidRPr="009D319F">
        <w:rPr>
          <w:rFonts w:ascii="Times New Roman" w:eastAsia="Times New Roman" w:hAnsi="Times New Roman"/>
          <w:sz w:val="24"/>
          <w:szCs w:val="24"/>
          <w:lang w:eastAsia="pt-BR"/>
        </w:rPr>
        <w:t xml:space="preserve"> no projeto, como por exemplo, a inserção de espécies nativas, que dêem boa sombra, que atraiam pássaros e, que colaborem harmonicamente com o espaço.</w:t>
      </w:r>
    </w:p>
    <w:p w:rsidR="000B2CC9" w:rsidRPr="0072112C" w:rsidRDefault="0072112C" w:rsidP="00B975BC">
      <w:pPr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72112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3.15</w:t>
      </w:r>
      <w:r w:rsidRPr="0072112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0B2CC9" w:rsidRPr="0072112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Instalação Nr </w:t>
      </w:r>
      <w:r w:rsidR="0037482F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28</w:t>
      </w:r>
      <w:r w:rsidR="000B2CC9" w:rsidRPr="0072112C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0B2CC9" w:rsidRPr="0072112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0B2CC9" w:rsidRPr="0072112C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Pátio</w:t>
      </w:r>
    </w:p>
    <w:p w:rsidR="003E1A44" w:rsidRDefault="000B2CC9" w:rsidP="00B975BC">
      <w:pPr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72112C">
        <w:rPr>
          <w:rFonts w:ascii="Times New Roman" w:eastAsia="Times New Roman" w:hAnsi="Times New Roman"/>
          <w:sz w:val="24"/>
          <w:szCs w:val="24"/>
          <w:lang w:eastAsia="pt-BR"/>
        </w:rPr>
        <w:t>Espaço existente a ser mantido. Possui seu piso em concreto e sombreado por grandes árvores. Deverá permanecer como espaço de convivência entre as pessoas, atendendo atividades de educação física e formatura.</w:t>
      </w:r>
    </w:p>
    <w:p w:rsidR="00594E02" w:rsidRPr="0072112C" w:rsidRDefault="0072112C" w:rsidP="00B975BC">
      <w:pPr>
        <w:tabs>
          <w:tab w:val="left" w:pos="567"/>
        </w:tabs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72112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3.16</w:t>
      </w:r>
      <w:r w:rsidRPr="0072112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594E02" w:rsidRPr="0072112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Instalação Nr 16</w:t>
      </w:r>
      <w:r w:rsidR="00594E02" w:rsidRPr="0072112C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594E02" w:rsidRPr="0072112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594E02" w:rsidRPr="0072112C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Memorial</w:t>
      </w:r>
    </w:p>
    <w:p w:rsidR="00594E02" w:rsidRPr="0072112C" w:rsidRDefault="00594E02" w:rsidP="00B975BC">
      <w:pPr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72112C">
        <w:rPr>
          <w:rFonts w:ascii="Times New Roman" w:eastAsia="Times New Roman" w:hAnsi="Times New Roman"/>
          <w:sz w:val="24"/>
          <w:szCs w:val="24"/>
          <w:lang w:eastAsia="pt-BR"/>
        </w:rPr>
        <w:t xml:space="preserve">Espaço existente a ser adaptado. Hoje existe uma pequena praça </w:t>
      </w:r>
      <w:r w:rsidR="0072112C">
        <w:rPr>
          <w:rFonts w:ascii="Times New Roman" w:eastAsia="Times New Roman" w:hAnsi="Times New Roman"/>
          <w:sz w:val="24"/>
          <w:szCs w:val="24"/>
          <w:lang w:eastAsia="pt-BR"/>
        </w:rPr>
        <w:t>circular</w:t>
      </w:r>
      <w:r w:rsidRPr="0072112C">
        <w:rPr>
          <w:rFonts w:ascii="Times New Roman" w:eastAsia="Times New Roman" w:hAnsi="Times New Roman"/>
          <w:sz w:val="24"/>
          <w:szCs w:val="24"/>
          <w:lang w:eastAsia="pt-BR"/>
        </w:rPr>
        <w:t xml:space="preserve"> com bandeiras.</w:t>
      </w:r>
      <w:r w:rsidR="007E129B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72112C">
        <w:rPr>
          <w:rFonts w:ascii="Times New Roman" w:eastAsia="Times New Roman" w:hAnsi="Times New Roman"/>
          <w:sz w:val="24"/>
          <w:szCs w:val="24"/>
          <w:lang w:eastAsia="pt-BR"/>
        </w:rPr>
        <w:t xml:space="preserve">Trata-se de um espaço situado em frente ao Pavilhão Comando e voltado para Avenida </w:t>
      </w:r>
      <w:r w:rsidR="0072112C">
        <w:rPr>
          <w:rFonts w:ascii="Times New Roman" w:eastAsia="Times New Roman" w:hAnsi="Times New Roman"/>
          <w:sz w:val="24"/>
          <w:szCs w:val="24"/>
          <w:lang w:eastAsia="pt-BR"/>
        </w:rPr>
        <w:t>D</w:t>
      </w:r>
      <w:r w:rsidRPr="0072112C">
        <w:rPr>
          <w:rFonts w:ascii="Times New Roman" w:eastAsia="Times New Roman" w:hAnsi="Times New Roman"/>
          <w:sz w:val="24"/>
          <w:szCs w:val="24"/>
          <w:lang w:eastAsia="pt-BR"/>
        </w:rPr>
        <w:t xml:space="preserve">uque de Caxias. É um local de grande visibilidade. </w:t>
      </w:r>
    </w:p>
    <w:p w:rsidR="00594E02" w:rsidRPr="0072112C" w:rsidRDefault="00594E02" w:rsidP="00B975BC">
      <w:pPr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72112C">
        <w:rPr>
          <w:rFonts w:ascii="Times New Roman" w:eastAsia="Times New Roman" w:hAnsi="Times New Roman"/>
          <w:sz w:val="24"/>
          <w:szCs w:val="24"/>
          <w:lang w:eastAsia="pt-BR"/>
        </w:rPr>
        <w:t xml:space="preserve">Deverá sofrer intervenções, incluindo melhorias em jardins, caminhos e praça. Deverá ser um espaço que demonstre, simbolicamente, as atividades do </w:t>
      </w:r>
      <w:r w:rsidR="000D1B37">
        <w:rPr>
          <w:rFonts w:ascii="Times New Roman" w:eastAsia="Times New Roman" w:hAnsi="Times New Roman"/>
          <w:sz w:val="24"/>
          <w:szCs w:val="24"/>
          <w:lang w:eastAsia="pt-BR"/>
        </w:rPr>
        <w:t>CCOPAB</w:t>
      </w:r>
      <w:r w:rsidRPr="0072112C">
        <w:rPr>
          <w:rFonts w:ascii="Times New Roman" w:eastAsia="Times New Roman" w:hAnsi="Times New Roman"/>
          <w:sz w:val="24"/>
          <w:szCs w:val="24"/>
          <w:lang w:eastAsia="pt-BR"/>
        </w:rPr>
        <w:t>, como por exemplo, mastros com bandeiras das nações unidas, iluminação decorativa, vegetação adequada e, outros artifícios arquitetônicos e paisagísticos que enobreçam o espaço.</w:t>
      </w:r>
    </w:p>
    <w:p w:rsidR="002C0678" w:rsidRPr="00F938C4" w:rsidRDefault="00F938C4" w:rsidP="00B975BC">
      <w:pPr>
        <w:tabs>
          <w:tab w:val="left" w:pos="567"/>
        </w:tabs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938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3.17</w:t>
      </w:r>
      <w:r w:rsidRPr="00F938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2C0678" w:rsidRPr="00F938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Instalação Nr 17</w:t>
      </w:r>
      <w:r w:rsidR="002C0678" w:rsidRPr="00F938C4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2C0678" w:rsidRPr="00F938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2C0678" w:rsidRPr="00F938C4">
        <w:rPr>
          <w:rFonts w:ascii="Times New Roman" w:eastAsia="Times New Roman" w:hAnsi="Times New Roman"/>
          <w:sz w:val="24"/>
          <w:szCs w:val="24"/>
          <w:u w:val="single"/>
          <w:lang w:eastAsia="pt-BR"/>
        </w:rPr>
        <w:t>Cisterna</w:t>
      </w:r>
    </w:p>
    <w:p w:rsidR="00F938C4" w:rsidRDefault="002C0678" w:rsidP="00B975BC">
      <w:pPr>
        <w:tabs>
          <w:tab w:val="left" w:pos="567"/>
        </w:tabs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938C4">
        <w:rPr>
          <w:rFonts w:ascii="Times New Roman" w:eastAsia="Times New Roman" w:hAnsi="Times New Roman"/>
          <w:sz w:val="24"/>
          <w:szCs w:val="24"/>
          <w:lang w:eastAsia="pt-BR"/>
        </w:rPr>
        <w:t>Cisterna existente</w:t>
      </w:r>
      <w:r w:rsidR="00F938C4">
        <w:rPr>
          <w:rFonts w:ascii="Times New Roman" w:eastAsia="Times New Roman" w:hAnsi="Times New Roman"/>
          <w:sz w:val="24"/>
          <w:szCs w:val="24"/>
          <w:lang w:eastAsia="pt-BR"/>
        </w:rPr>
        <w:t xml:space="preserve"> com 10.000 litros</w:t>
      </w:r>
      <w:r w:rsidRPr="00F938C4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="00F938C4">
        <w:rPr>
          <w:rFonts w:ascii="Times New Roman" w:eastAsia="Times New Roman" w:hAnsi="Times New Roman"/>
          <w:sz w:val="24"/>
          <w:szCs w:val="24"/>
          <w:lang w:eastAsia="pt-BR"/>
        </w:rPr>
        <w:t xml:space="preserve"> Não atende à nova demanda prevista.</w:t>
      </w:r>
    </w:p>
    <w:p w:rsidR="007E204A" w:rsidRPr="00F938C4" w:rsidRDefault="00F938C4" w:rsidP="00B975BC">
      <w:pPr>
        <w:tabs>
          <w:tab w:val="left" w:pos="567"/>
        </w:tabs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938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3.18</w:t>
      </w:r>
      <w:r w:rsidRPr="00F938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="007E204A" w:rsidRPr="00F938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Instalação Nr 18 </w:t>
      </w:r>
      <w:r w:rsidR="007E204A" w:rsidRPr="00F938C4">
        <w:rPr>
          <w:rFonts w:ascii="Times New Roman" w:eastAsia="Times New Roman" w:hAnsi="Times New Roman"/>
          <w:sz w:val="24"/>
          <w:szCs w:val="24"/>
          <w:lang w:eastAsia="pt-BR"/>
        </w:rPr>
        <w:t>–</w:t>
      </w:r>
      <w:r w:rsidR="007E204A" w:rsidRPr="00F938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7E204A" w:rsidRPr="00F938C4">
        <w:rPr>
          <w:rFonts w:ascii="Times New Roman" w:hAnsi="Times New Roman"/>
          <w:sz w:val="24"/>
          <w:szCs w:val="24"/>
          <w:u w:val="single"/>
        </w:rPr>
        <w:t>Cercamento e muramento</w:t>
      </w:r>
    </w:p>
    <w:p w:rsidR="0037482F" w:rsidRDefault="007E204A" w:rsidP="00B975BC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938C4">
        <w:rPr>
          <w:rFonts w:ascii="Times New Roman" w:eastAsia="Times New Roman" w:hAnsi="Times New Roman"/>
          <w:sz w:val="24"/>
          <w:szCs w:val="24"/>
          <w:lang w:eastAsia="pt-BR"/>
        </w:rPr>
        <w:t xml:space="preserve">Todo o cercamento e muramento do </w:t>
      </w:r>
      <w:r w:rsidR="000D1B37">
        <w:rPr>
          <w:rFonts w:ascii="Times New Roman" w:eastAsia="Times New Roman" w:hAnsi="Times New Roman"/>
          <w:sz w:val="24"/>
          <w:szCs w:val="24"/>
          <w:lang w:eastAsia="pt-BR"/>
        </w:rPr>
        <w:t>CCOPAB</w:t>
      </w:r>
      <w:r w:rsidRPr="00F938C4">
        <w:rPr>
          <w:rFonts w:ascii="Times New Roman" w:eastAsia="Times New Roman" w:hAnsi="Times New Roman"/>
          <w:sz w:val="24"/>
          <w:szCs w:val="24"/>
          <w:lang w:eastAsia="pt-BR"/>
        </w:rPr>
        <w:t xml:space="preserve"> deverá sofrer reforma contemplando melhorias de padronização e eficiência na defesa das divisas.</w:t>
      </w:r>
      <w:r w:rsidR="007E129B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F938C4">
        <w:rPr>
          <w:rFonts w:ascii="Times New Roman" w:eastAsia="Times New Roman" w:hAnsi="Times New Roman"/>
          <w:sz w:val="24"/>
          <w:szCs w:val="24"/>
          <w:lang w:eastAsia="pt-BR"/>
        </w:rPr>
        <w:t xml:space="preserve">O cercamento frontal, </w:t>
      </w:r>
      <w:r w:rsidRPr="00F938C4">
        <w:rPr>
          <w:rFonts w:ascii="Times New Roman" w:eastAsia="Times New Roman" w:hAnsi="Times New Roman"/>
          <w:sz w:val="24"/>
          <w:szCs w:val="24"/>
          <w:lang w:eastAsia="pt-BR"/>
        </w:rPr>
        <w:lastRenderedPageBreak/>
        <w:t xml:space="preserve">especialmente, deverá sofrer intervenções arquitetônicas a fim de marcar as entradas e a importância do Centro, como </w:t>
      </w:r>
      <w:r w:rsidR="0037482F">
        <w:rPr>
          <w:rFonts w:ascii="Times New Roman" w:eastAsia="Times New Roman" w:hAnsi="Times New Roman"/>
          <w:sz w:val="24"/>
          <w:szCs w:val="24"/>
          <w:lang w:eastAsia="pt-BR"/>
        </w:rPr>
        <w:t>por exemplo, pórticos de acesso.</w:t>
      </w:r>
    </w:p>
    <w:p w:rsidR="0037482F" w:rsidRDefault="0037482F" w:rsidP="0037482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CONSIDERAÇÕES FINAIS</w:t>
      </w:r>
    </w:p>
    <w:p w:rsidR="000C33C4" w:rsidRDefault="000C33C4" w:rsidP="000C33C4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Colaboraram para a elaboração deste Plano Diretor os arquitetos </w:t>
      </w:r>
      <w:r w:rsidRPr="000C33C4">
        <w:rPr>
          <w:rFonts w:ascii="Times New Roman" w:eastAsia="Times New Roman" w:hAnsi="Times New Roman"/>
          <w:sz w:val="24"/>
          <w:szCs w:val="24"/>
          <w:lang w:eastAsia="pt-BR"/>
        </w:rPr>
        <w:t>Bianca Cito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0C33C4">
        <w:rPr>
          <w:rFonts w:ascii="Times New Roman" w:eastAsia="Times New Roman" w:hAnsi="Times New Roman"/>
          <w:sz w:val="24"/>
          <w:szCs w:val="24"/>
          <w:lang w:eastAsia="pt-BR"/>
        </w:rPr>
        <w:t xml:space="preserve"> CREA: RJ 143152/D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e Sergio Daniel da Silva Maia, </w:t>
      </w:r>
      <w:r w:rsidRPr="000C33C4">
        <w:rPr>
          <w:rFonts w:ascii="Times New Roman" w:eastAsia="Times New Roman" w:hAnsi="Times New Roman"/>
          <w:sz w:val="24"/>
          <w:szCs w:val="24"/>
          <w:lang w:eastAsia="pt-BR"/>
        </w:rPr>
        <w:t>CREA: RJ - 143374/D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, sob a coordenação do Major QEM/FC Luiz Augusto Cavalcante Moniz de Aragão Filho.</w:t>
      </w:r>
    </w:p>
    <w:p w:rsidR="0037482F" w:rsidRPr="00F938C4" w:rsidRDefault="0037482F" w:rsidP="00B975BC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975BC" w:rsidRDefault="00B975B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56A61" w:rsidRDefault="00256A61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734F2">
        <w:rPr>
          <w:rFonts w:ascii="Times New Roman" w:hAnsi="Times New Roman"/>
          <w:b/>
          <w:bCs/>
          <w:color w:val="000000"/>
          <w:sz w:val="24"/>
          <w:szCs w:val="24"/>
        </w:rPr>
        <w:t>Rio de Janeiro</w:t>
      </w:r>
      <w:r w:rsidR="001B4766" w:rsidRPr="00D734F2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0C33C4">
        <w:rPr>
          <w:rFonts w:ascii="Times New Roman" w:hAnsi="Times New Roman"/>
          <w:b/>
          <w:bCs/>
          <w:color w:val="000000"/>
          <w:sz w:val="24"/>
          <w:szCs w:val="24"/>
        </w:rPr>
        <w:t xml:space="preserve">02 </w:t>
      </w:r>
      <w:r w:rsidR="001B4766" w:rsidRPr="00D734F2">
        <w:rPr>
          <w:rFonts w:ascii="Times New Roman" w:hAnsi="Times New Roman"/>
          <w:b/>
          <w:bCs/>
          <w:color w:val="000000"/>
          <w:sz w:val="24"/>
          <w:szCs w:val="24"/>
        </w:rPr>
        <w:t xml:space="preserve">de </w:t>
      </w:r>
      <w:r w:rsidR="000C33C4">
        <w:rPr>
          <w:rFonts w:ascii="Times New Roman" w:hAnsi="Times New Roman"/>
          <w:b/>
          <w:bCs/>
          <w:color w:val="000000"/>
          <w:sz w:val="24"/>
          <w:szCs w:val="24"/>
        </w:rPr>
        <w:t>agosto</w:t>
      </w:r>
      <w:r w:rsidR="001B4766" w:rsidRPr="00D734F2">
        <w:rPr>
          <w:rFonts w:ascii="Times New Roman" w:hAnsi="Times New Roman"/>
          <w:b/>
          <w:bCs/>
          <w:color w:val="000000"/>
          <w:sz w:val="24"/>
          <w:szCs w:val="24"/>
        </w:rPr>
        <w:t xml:space="preserve"> de 2010</w:t>
      </w:r>
    </w:p>
    <w:p w:rsidR="003E1A44" w:rsidRPr="00D734F2" w:rsidRDefault="003E1A44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766" w:rsidRPr="00D734F2" w:rsidRDefault="001B4766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766" w:rsidRDefault="001B4766" w:rsidP="001B4766">
      <w:pPr>
        <w:spacing w:after="0" w:line="240" w:lineRule="auto"/>
        <w:ind w:left="2977" w:right="-775"/>
        <w:jc w:val="center"/>
        <w:rPr>
          <w:rFonts w:ascii="Times New Roman" w:hAnsi="Times New Roman"/>
          <w:sz w:val="24"/>
          <w:szCs w:val="24"/>
        </w:rPr>
      </w:pPr>
    </w:p>
    <w:p w:rsidR="000C33C4" w:rsidRDefault="000C33C4" w:rsidP="001B4766">
      <w:pPr>
        <w:spacing w:after="0" w:line="240" w:lineRule="auto"/>
        <w:ind w:left="2977" w:right="-775"/>
        <w:jc w:val="center"/>
        <w:rPr>
          <w:rFonts w:ascii="Times New Roman" w:hAnsi="Times New Roman"/>
          <w:sz w:val="24"/>
          <w:szCs w:val="24"/>
        </w:rPr>
      </w:pPr>
    </w:p>
    <w:p w:rsidR="00B975BC" w:rsidRPr="00D734F2" w:rsidRDefault="00B975BC" w:rsidP="001B4766">
      <w:pPr>
        <w:spacing w:after="0" w:line="240" w:lineRule="auto"/>
        <w:ind w:left="2977" w:right="-775"/>
        <w:jc w:val="center"/>
        <w:rPr>
          <w:rFonts w:ascii="Times New Roman" w:hAnsi="Times New Roman"/>
          <w:sz w:val="24"/>
          <w:szCs w:val="24"/>
        </w:rPr>
      </w:pPr>
    </w:p>
    <w:p w:rsidR="001B4766" w:rsidRDefault="001B4766" w:rsidP="001B4766">
      <w:pPr>
        <w:autoSpaceDE w:val="0"/>
        <w:autoSpaceDN w:val="0"/>
        <w:adjustRightInd w:val="0"/>
        <w:spacing w:after="0" w:line="240" w:lineRule="auto"/>
        <w:ind w:left="297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975BC" w:rsidRPr="00D734F2" w:rsidRDefault="00B975BC" w:rsidP="001B4766">
      <w:pPr>
        <w:autoSpaceDE w:val="0"/>
        <w:autoSpaceDN w:val="0"/>
        <w:adjustRightInd w:val="0"/>
        <w:spacing w:after="0" w:line="240" w:lineRule="auto"/>
        <w:ind w:left="297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B4766" w:rsidRPr="00D734F2" w:rsidRDefault="001B4766" w:rsidP="001B4766">
      <w:pPr>
        <w:autoSpaceDE w:val="0"/>
        <w:autoSpaceDN w:val="0"/>
        <w:adjustRightInd w:val="0"/>
        <w:spacing w:after="0" w:line="240" w:lineRule="auto"/>
        <w:ind w:left="297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734F2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</w:t>
      </w:r>
    </w:p>
    <w:p w:rsidR="001B4766" w:rsidRPr="00D734F2" w:rsidRDefault="00225BD0" w:rsidP="001B4766">
      <w:pPr>
        <w:autoSpaceDE w:val="0"/>
        <w:autoSpaceDN w:val="0"/>
        <w:adjustRightInd w:val="0"/>
        <w:spacing w:after="0" w:line="240" w:lineRule="auto"/>
        <w:ind w:left="2977"/>
        <w:jc w:val="center"/>
        <w:rPr>
          <w:rFonts w:ascii="Times New Roman" w:hAnsi="Times New Roman"/>
          <w:color w:val="000000"/>
          <w:sz w:val="24"/>
          <w:szCs w:val="24"/>
        </w:rPr>
      </w:pPr>
      <w:r w:rsidRPr="00D734F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014A0" w:rsidRPr="00D734F2">
        <w:rPr>
          <w:rFonts w:ascii="Times New Roman" w:hAnsi="Times New Roman"/>
          <w:color w:val="000000"/>
          <w:sz w:val="24"/>
          <w:szCs w:val="24"/>
        </w:rPr>
        <w:t xml:space="preserve">PEDRO AURÉLIO DE </w:t>
      </w:r>
      <w:r w:rsidR="006014A0" w:rsidRPr="000C33C4">
        <w:rPr>
          <w:rFonts w:ascii="Times New Roman" w:hAnsi="Times New Roman"/>
          <w:b/>
          <w:color w:val="000000"/>
          <w:sz w:val="24"/>
          <w:szCs w:val="24"/>
        </w:rPr>
        <w:t>PESSÔA</w:t>
      </w:r>
      <w:r w:rsidR="006014A0" w:rsidRPr="00D734F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4766" w:rsidRPr="00D734F2">
        <w:rPr>
          <w:rFonts w:ascii="Times New Roman" w:hAnsi="Times New Roman"/>
          <w:color w:val="000000"/>
          <w:sz w:val="24"/>
          <w:szCs w:val="24"/>
        </w:rPr>
        <w:t>– Cel Inf</w:t>
      </w:r>
    </w:p>
    <w:p w:rsidR="001B4766" w:rsidRDefault="001B4766" w:rsidP="00F938C4">
      <w:pPr>
        <w:autoSpaceDE w:val="0"/>
        <w:autoSpaceDN w:val="0"/>
        <w:adjustRightInd w:val="0"/>
        <w:spacing w:after="0" w:line="240" w:lineRule="auto"/>
        <w:ind w:left="2977"/>
        <w:jc w:val="center"/>
        <w:rPr>
          <w:rFonts w:ascii="Arial" w:hAnsi="Arial" w:cs="Arial"/>
          <w:color w:val="000000"/>
          <w:sz w:val="24"/>
          <w:szCs w:val="24"/>
        </w:rPr>
      </w:pPr>
      <w:r w:rsidRPr="00D734F2">
        <w:rPr>
          <w:rFonts w:ascii="Times New Roman" w:hAnsi="Times New Roman"/>
          <w:color w:val="000000"/>
          <w:sz w:val="24"/>
          <w:szCs w:val="24"/>
        </w:rPr>
        <w:t xml:space="preserve">Comandante do </w:t>
      </w:r>
      <w:r w:rsidR="000D1B37">
        <w:rPr>
          <w:rFonts w:ascii="Times New Roman" w:hAnsi="Times New Roman"/>
          <w:color w:val="000000"/>
          <w:sz w:val="24"/>
          <w:szCs w:val="24"/>
        </w:rPr>
        <w:t>CCOPAB</w:t>
      </w:r>
    </w:p>
    <w:sectPr w:rsidR="001B4766" w:rsidSect="00FC0988">
      <w:headerReference w:type="default" r:id="rId49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B30" w:rsidRDefault="00F66B30" w:rsidP="007E4AC0">
      <w:pPr>
        <w:spacing w:after="0" w:line="240" w:lineRule="auto"/>
      </w:pPr>
      <w:r>
        <w:separator/>
      </w:r>
    </w:p>
  </w:endnote>
  <w:endnote w:type="continuationSeparator" w:id="1">
    <w:p w:rsidR="00F66B30" w:rsidRDefault="00F66B30" w:rsidP="007E4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95182"/>
      <w:docPartObj>
        <w:docPartGallery w:val="Page Numbers (Bottom of Page)"/>
        <w:docPartUnique/>
      </w:docPartObj>
    </w:sdtPr>
    <w:sdtContent>
      <w:p w:rsidR="00AD6303" w:rsidRDefault="00115C6D">
        <w:pPr>
          <w:pStyle w:val="Rodap"/>
          <w:jc w:val="right"/>
        </w:pPr>
        <w:fldSimple w:instr=" PAGE   \* MERGEFORMAT ">
          <w:r w:rsidR="006014A0">
            <w:rPr>
              <w:noProof/>
            </w:rPr>
            <w:t>2</w:t>
          </w:r>
        </w:fldSimple>
      </w:p>
    </w:sdtContent>
  </w:sdt>
  <w:p w:rsidR="00AD6303" w:rsidRDefault="00AD630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B30" w:rsidRDefault="00F66B30" w:rsidP="007E4AC0">
      <w:pPr>
        <w:spacing w:after="0" w:line="240" w:lineRule="auto"/>
      </w:pPr>
      <w:r>
        <w:separator/>
      </w:r>
    </w:p>
  </w:footnote>
  <w:footnote w:type="continuationSeparator" w:id="1">
    <w:p w:rsidR="00F66B30" w:rsidRDefault="00F66B30" w:rsidP="007E4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303" w:rsidRPr="00151A7E" w:rsidRDefault="00AD6303" w:rsidP="00151A7E">
    <w:pPr>
      <w:pStyle w:val="Cabealho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 xml:space="preserve">Plano Diretor do </w:t>
    </w:r>
    <w:r w:rsidR="000D1B37">
      <w:rPr>
        <w:rFonts w:ascii="Times New Roman" w:hAnsi="Times New Roman"/>
        <w:sz w:val="24"/>
      </w:rPr>
      <w:t>CCOPAB</w:t>
    </w:r>
    <w:r>
      <w:rPr>
        <w:rFonts w:ascii="Times New Roman" w:hAnsi="Times New Roman"/>
        <w:sz w:val="24"/>
      </w:rPr>
      <w:t xml:space="preserve"> (continuação)</w:t>
    </w:r>
    <w:r w:rsidRPr="00151A7E">
      <w:rPr>
        <w:rFonts w:ascii="Times New Roman" w:hAnsi="Times New Roman"/>
        <w:vanish/>
        <w:sz w:val="24"/>
      </w:rPr>
      <w:t>ao fundoportiva;ivos a seguir e na Planta de Situaç</w:t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303" w:rsidRDefault="00AD6303" w:rsidP="001B4CC8">
    <w:pPr>
      <w:pStyle w:val="Cabealho"/>
      <w:spacing w:after="0" w:line="240" w:lineRule="auto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 xml:space="preserve">Plano Diretor do </w:t>
    </w:r>
    <w:r w:rsidR="000D1B37">
      <w:rPr>
        <w:rFonts w:ascii="Times New Roman" w:hAnsi="Times New Roman"/>
        <w:sz w:val="24"/>
      </w:rPr>
      <w:t>CCOPAB</w:t>
    </w:r>
    <w:r>
      <w:rPr>
        <w:rFonts w:ascii="Times New Roman" w:hAnsi="Times New Roman"/>
        <w:sz w:val="24"/>
      </w:rPr>
      <w:t xml:space="preserve"> (continuação)</w:t>
    </w:r>
  </w:p>
  <w:p w:rsidR="00AD6303" w:rsidRDefault="00AD6303" w:rsidP="001B4CC8">
    <w:pPr>
      <w:pStyle w:val="Cabealho"/>
      <w:spacing w:after="0" w:line="240" w:lineRule="auto"/>
      <w:jc w:val="center"/>
      <w:rPr>
        <w:rFonts w:ascii="Times New Roman" w:hAnsi="Times New Roman"/>
        <w:sz w:val="24"/>
      </w:rPr>
    </w:pPr>
  </w:p>
  <w:p w:rsidR="00AD6303" w:rsidRDefault="00AD6303" w:rsidP="001B4CC8">
    <w:pPr>
      <w:autoSpaceDE w:val="0"/>
      <w:autoSpaceDN w:val="0"/>
      <w:adjustRightInd w:val="0"/>
      <w:spacing w:after="0" w:line="240" w:lineRule="auto"/>
      <w:ind w:left="360"/>
      <w:jc w:val="center"/>
      <w:rPr>
        <w:rFonts w:ascii="Times New Roman" w:hAnsi="Times New Roman"/>
        <w:b/>
        <w:bCs/>
        <w:sz w:val="24"/>
        <w:szCs w:val="24"/>
        <w:lang w:eastAsia="pt-BR"/>
      </w:rPr>
    </w:pPr>
    <w:r>
      <w:rPr>
        <w:rFonts w:ascii="Times New Roman" w:hAnsi="Times New Roman"/>
        <w:b/>
        <w:bCs/>
        <w:sz w:val="24"/>
        <w:szCs w:val="24"/>
        <w:lang w:eastAsia="pt-BR"/>
      </w:rPr>
      <w:t>QUADRO I (IR 50-03) - EDIFICAÇÕES E INSTALAÇÕES EXISTENTES</w:t>
    </w:r>
  </w:p>
  <w:p w:rsidR="00AD6303" w:rsidRPr="00E81B49" w:rsidRDefault="00AD6303" w:rsidP="001B4CC8">
    <w:pPr>
      <w:autoSpaceDE w:val="0"/>
      <w:autoSpaceDN w:val="0"/>
      <w:adjustRightInd w:val="0"/>
      <w:spacing w:after="0" w:line="240" w:lineRule="auto"/>
      <w:ind w:left="357"/>
      <w:jc w:val="center"/>
      <w:rPr>
        <w:rFonts w:ascii="Times New Roman" w:hAnsi="Times New Roman"/>
        <w:b/>
        <w:bCs/>
        <w:sz w:val="24"/>
        <w:szCs w:val="24"/>
        <w:lang w:eastAsia="pt-BR"/>
      </w:rPr>
    </w:pPr>
    <w:r w:rsidRPr="00151A7E">
      <w:rPr>
        <w:rFonts w:ascii="Times New Roman" w:hAnsi="Times New Roman"/>
        <w:vanish/>
        <w:sz w:val="24"/>
      </w:rPr>
      <w:t>ao fundoportiva;ivos a seguir e na Planta de Situaç</w:t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303" w:rsidRPr="00151A7E" w:rsidRDefault="00AD6303" w:rsidP="00E81B49">
    <w:pPr>
      <w:pStyle w:val="Cabealho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 xml:space="preserve">Plano Diretor do </w:t>
    </w:r>
    <w:r w:rsidR="000D1B37">
      <w:rPr>
        <w:rFonts w:ascii="Times New Roman" w:hAnsi="Times New Roman"/>
        <w:sz w:val="24"/>
      </w:rPr>
      <w:t>CCOPAB</w:t>
    </w:r>
    <w:r>
      <w:rPr>
        <w:rFonts w:ascii="Times New Roman" w:hAnsi="Times New Roman"/>
        <w:sz w:val="24"/>
      </w:rPr>
      <w:t xml:space="preserve"> (continuação)</w:t>
    </w:r>
    <w:r w:rsidRPr="00151A7E">
      <w:rPr>
        <w:rFonts w:ascii="Times New Roman" w:hAnsi="Times New Roman"/>
        <w:vanish/>
        <w:sz w:val="24"/>
      </w:rPr>
      <w:t>ao fundoportiva;ivos a seguir e na Planta de Situaç</w:t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303" w:rsidRDefault="00AD6303" w:rsidP="00E81B49">
    <w:pPr>
      <w:pStyle w:val="Cabealho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 xml:space="preserve">Plano Diretor do </w:t>
    </w:r>
    <w:r w:rsidR="000D1B37">
      <w:rPr>
        <w:rFonts w:ascii="Times New Roman" w:hAnsi="Times New Roman"/>
        <w:sz w:val="24"/>
      </w:rPr>
      <w:t>CCOPAB</w:t>
    </w:r>
    <w:r>
      <w:rPr>
        <w:rFonts w:ascii="Times New Roman" w:hAnsi="Times New Roman"/>
        <w:sz w:val="24"/>
      </w:rPr>
      <w:t xml:space="preserve"> (continuação)</w:t>
    </w:r>
  </w:p>
  <w:p w:rsidR="00AD6303" w:rsidRPr="005E30D4" w:rsidRDefault="00AD6303" w:rsidP="005E30D4">
    <w:pPr>
      <w:autoSpaceDE w:val="0"/>
      <w:autoSpaceDN w:val="0"/>
      <w:adjustRightInd w:val="0"/>
      <w:spacing w:after="0" w:line="240" w:lineRule="auto"/>
      <w:ind w:left="360"/>
      <w:jc w:val="center"/>
      <w:rPr>
        <w:rFonts w:ascii="Times New Roman" w:hAnsi="Times New Roman"/>
        <w:b/>
        <w:bCs/>
        <w:sz w:val="24"/>
        <w:szCs w:val="24"/>
        <w:lang w:eastAsia="pt-BR"/>
      </w:rPr>
    </w:pPr>
    <w:r>
      <w:rPr>
        <w:rFonts w:ascii="Times New Roman" w:hAnsi="Times New Roman"/>
        <w:b/>
        <w:bCs/>
        <w:sz w:val="24"/>
        <w:szCs w:val="24"/>
        <w:lang w:eastAsia="pt-BR"/>
      </w:rPr>
      <w:t>QUADRO II (IR 50-03) - EDIFICAÇÕES E INSTALAÇÕES PLANEJADAS</w:t>
    </w:r>
    <w:r w:rsidRPr="00151A7E">
      <w:rPr>
        <w:rFonts w:ascii="Times New Roman" w:hAnsi="Times New Roman"/>
        <w:vanish/>
        <w:sz w:val="24"/>
      </w:rPr>
      <w:t>ao fundoportiva;ivos a seguir e na Planta de Situaç</w:t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  <w:r w:rsidRPr="00151A7E">
      <w:rPr>
        <w:rFonts w:ascii="Times New Roman" w:hAnsi="Times New Roman"/>
        <w:vanish/>
        <w:sz w:val="24"/>
      </w:rPr>
      <w:pgNum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303" w:rsidRPr="005E30D4" w:rsidRDefault="00AD6303" w:rsidP="005E30D4">
    <w:pPr>
      <w:pStyle w:val="Cabealho"/>
      <w:jc w:val="center"/>
      <w:rPr>
        <w:rFonts w:ascii="Times New Roman" w:hAnsi="Times New Roman"/>
        <w:b/>
        <w:bCs/>
        <w:sz w:val="24"/>
        <w:szCs w:val="24"/>
        <w:lang w:eastAsia="pt-BR"/>
      </w:rPr>
    </w:pPr>
    <w:r>
      <w:rPr>
        <w:rFonts w:ascii="Times New Roman" w:hAnsi="Times New Roman"/>
        <w:sz w:val="24"/>
      </w:rPr>
      <w:t xml:space="preserve">Plano Diretor do </w:t>
    </w:r>
    <w:r w:rsidR="000D1B37">
      <w:rPr>
        <w:rFonts w:ascii="Times New Roman" w:hAnsi="Times New Roman"/>
        <w:sz w:val="24"/>
      </w:rPr>
      <w:t>CCOPAB</w:t>
    </w:r>
    <w:r>
      <w:rPr>
        <w:rFonts w:ascii="Times New Roman" w:hAnsi="Times New Roman"/>
        <w:sz w:val="24"/>
      </w:rPr>
      <w:t xml:space="preserve"> (continuação)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C576D"/>
    <w:multiLevelType w:val="hybridMultilevel"/>
    <w:tmpl w:val="89D2E68C"/>
    <w:lvl w:ilvl="0" w:tplc="55B67D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CA1718"/>
    <w:multiLevelType w:val="hybridMultilevel"/>
    <w:tmpl w:val="32C88F76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118A20D6"/>
    <w:multiLevelType w:val="hybridMultilevel"/>
    <w:tmpl w:val="C658B12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>
    <w:nsid w:val="11B17056"/>
    <w:multiLevelType w:val="hybridMultilevel"/>
    <w:tmpl w:val="A47E26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F793A"/>
    <w:multiLevelType w:val="hybridMultilevel"/>
    <w:tmpl w:val="E8545E5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C032FCB"/>
    <w:multiLevelType w:val="hybridMultilevel"/>
    <w:tmpl w:val="082E2E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657E1"/>
    <w:multiLevelType w:val="hybridMultilevel"/>
    <w:tmpl w:val="079E778C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2704D3"/>
    <w:multiLevelType w:val="hybridMultilevel"/>
    <w:tmpl w:val="079E778C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9B7F41"/>
    <w:multiLevelType w:val="hybridMultilevel"/>
    <w:tmpl w:val="EDDA4A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FE6AF2"/>
    <w:multiLevelType w:val="hybridMultilevel"/>
    <w:tmpl w:val="E36059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5C280A"/>
    <w:multiLevelType w:val="multilevel"/>
    <w:tmpl w:val="8A9266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none"/>
      </w:rPr>
    </w:lvl>
  </w:abstractNum>
  <w:abstractNum w:abstractNumId="11">
    <w:nsid w:val="5D943310"/>
    <w:multiLevelType w:val="hybridMultilevel"/>
    <w:tmpl w:val="7460F8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B67D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D9D21F7"/>
    <w:multiLevelType w:val="hybridMultilevel"/>
    <w:tmpl w:val="C84E06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B40238"/>
    <w:multiLevelType w:val="hybridMultilevel"/>
    <w:tmpl w:val="D63662A0"/>
    <w:lvl w:ilvl="0" w:tplc="945C29F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690445"/>
    <w:multiLevelType w:val="hybridMultilevel"/>
    <w:tmpl w:val="CC84639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1853FD0"/>
    <w:multiLevelType w:val="multilevel"/>
    <w:tmpl w:val="6B063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b/>
        <w:u w:val="no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u w:val="none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  <w:u w:val="none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  <w:u w:val="none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  <w:u w:val="none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  <w:u w:val="none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  <w:u w:val="none"/>
      </w:r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9"/>
  </w:num>
  <w:num w:numId="7">
    <w:abstractNumId w:val="3"/>
  </w:num>
  <w:num w:numId="8">
    <w:abstractNumId w:val="15"/>
  </w:num>
  <w:num w:numId="9">
    <w:abstractNumId w:val="5"/>
  </w:num>
  <w:num w:numId="10">
    <w:abstractNumId w:val="13"/>
  </w:num>
  <w:num w:numId="11">
    <w:abstractNumId w:val="8"/>
  </w:num>
  <w:num w:numId="12">
    <w:abstractNumId w:val="12"/>
  </w:num>
  <w:num w:numId="13">
    <w:abstractNumId w:val="4"/>
  </w:num>
  <w:num w:numId="14">
    <w:abstractNumId w:val="14"/>
  </w:num>
  <w:num w:numId="15">
    <w:abstractNumId w:val="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8370"/>
  </w:hdrShapeDefaults>
  <w:footnotePr>
    <w:footnote w:id="0"/>
    <w:footnote w:id="1"/>
  </w:footnotePr>
  <w:endnotePr>
    <w:endnote w:id="0"/>
    <w:endnote w:id="1"/>
  </w:endnotePr>
  <w:compat/>
  <w:rsids>
    <w:rsidRoot w:val="0016068E"/>
    <w:rsid w:val="0001388B"/>
    <w:rsid w:val="00026711"/>
    <w:rsid w:val="00032F97"/>
    <w:rsid w:val="000468A9"/>
    <w:rsid w:val="00051005"/>
    <w:rsid w:val="00051D53"/>
    <w:rsid w:val="00053615"/>
    <w:rsid w:val="000554A6"/>
    <w:rsid w:val="00056B6E"/>
    <w:rsid w:val="00063D90"/>
    <w:rsid w:val="00067E74"/>
    <w:rsid w:val="000730D9"/>
    <w:rsid w:val="0009118E"/>
    <w:rsid w:val="000A4E22"/>
    <w:rsid w:val="000A4E55"/>
    <w:rsid w:val="000B1E80"/>
    <w:rsid w:val="000B2CC9"/>
    <w:rsid w:val="000B57DC"/>
    <w:rsid w:val="000B7EF6"/>
    <w:rsid w:val="000C11E7"/>
    <w:rsid w:val="000C33C4"/>
    <w:rsid w:val="000C36D5"/>
    <w:rsid w:val="000D1B37"/>
    <w:rsid w:val="000D7583"/>
    <w:rsid w:val="000D7620"/>
    <w:rsid w:val="000D7A5D"/>
    <w:rsid w:val="000E2D2D"/>
    <w:rsid w:val="000E7A7C"/>
    <w:rsid w:val="00100072"/>
    <w:rsid w:val="001021A3"/>
    <w:rsid w:val="00115479"/>
    <w:rsid w:val="00115C6D"/>
    <w:rsid w:val="00115E76"/>
    <w:rsid w:val="00115FE1"/>
    <w:rsid w:val="00132746"/>
    <w:rsid w:val="00133596"/>
    <w:rsid w:val="00141448"/>
    <w:rsid w:val="00147A7C"/>
    <w:rsid w:val="00151A7E"/>
    <w:rsid w:val="00154D97"/>
    <w:rsid w:val="0016037B"/>
    <w:rsid w:val="0016068E"/>
    <w:rsid w:val="0016287D"/>
    <w:rsid w:val="00175E50"/>
    <w:rsid w:val="001774DF"/>
    <w:rsid w:val="001845F0"/>
    <w:rsid w:val="00190536"/>
    <w:rsid w:val="00192568"/>
    <w:rsid w:val="00193766"/>
    <w:rsid w:val="001B339C"/>
    <w:rsid w:val="001B4766"/>
    <w:rsid w:val="001B4CC8"/>
    <w:rsid w:val="001B6B80"/>
    <w:rsid w:val="001C04FA"/>
    <w:rsid w:val="001D2CAF"/>
    <w:rsid w:val="001D4BEA"/>
    <w:rsid w:val="001E7201"/>
    <w:rsid w:val="001F1D34"/>
    <w:rsid w:val="002071EE"/>
    <w:rsid w:val="00214F8B"/>
    <w:rsid w:val="00225BD0"/>
    <w:rsid w:val="00227FEC"/>
    <w:rsid w:val="0023502A"/>
    <w:rsid w:val="0023513C"/>
    <w:rsid w:val="00242904"/>
    <w:rsid w:val="00245800"/>
    <w:rsid w:val="00245D7F"/>
    <w:rsid w:val="00256A61"/>
    <w:rsid w:val="00263CFF"/>
    <w:rsid w:val="00265CEF"/>
    <w:rsid w:val="00273579"/>
    <w:rsid w:val="00281378"/>
    <w:rsid w:val="0028754F"/>
    <w:rsid w:val="002A23EC"/>
    <w:rsid w:val="002A335B"/>
    <w:rsid w:val="002A337C"/>
    <w:rsid w:val="002C0678"/>
    <w:rsid w:val="002C23A4"/>
    <w:rsid w:val="002D1C0D"/>
    <w:rsid w:val="002E07E9"/>
    <w:rsid w:val="002E0BAA"/>
    <w:rsid w:val="002E511E"/>
    <w:rsid w:val="0031005A"/>
    <w:rsid w:val="003279DF"/>
    <w:rsid w:val="0033310C"/>
    <w:rsid w:val="003348B9"/>
    <w:rsid w:val="0035688D"/>
    <w:rsid w:val="003578E8"/>
    <w:rsid w:val="00360FE5"/>
    <w:rsid w:val="0037482F"/>
    <w:rsid w:val="00391B78"/>
    <w:rsid w:val="003A7F9F"/>
    <w:rsid w:val="003B2697"/>
    <w:rsid w:val="003B7BFF"/>
    <w:rsid w:val="003C1D59"/>
    <w:rsid w:val="003C6723"/>
    <w:rsid w:val="003D1300"/>
    <w:rsid w:val="003E1A44"/>
    <w:rsid w:val="003E79CF"/>
    <w:rsid w:val="003F086E"/>
    <w:rsid w:val="004029CA"/>
    <w:rsid w:val="00424D5B"/>
    <w:rsid w:val="00431B39"/>
    <w:rsid w:val="004425CF"/>
    <w:rsid w:val="0046280E"/>
    <w:rsid w:val="004634B5"/>
    <w:rsid w:val="00465AE6"/>
    <w:rsid w:val="00466E13"/>
    <w:rsid w:val="00476585"/>
    <w:rsid w:val="004820FE"/>
    <w:rsid w:val="00482D14"/>
    <w:rsid w:val="00497FCE"/>
    <w:rsid w:val="004A5E31"/>
    <w:rsid w:val="004B6EB3"/>
    <w:rsid w:val="004C61C8"/>
    <w:rsid w:val="004C6802"/>
    <w:rsid w:val="004D56E0"/>
    <w:rsid w:val="004E50AE"/>
    <w:rsid w:val="004E6553"/>
    <w:rsid w:val="004F0947"/>
    <w:rsid w:val="004F7E09"/>
    <w:rsid w:val="0050210F"/>
    <w:rsid w:val="0051136B"/>
    <w:rsid w:val="0051416F"/>
    <w:rsid w:val="00522561"/>
    <w:rsid w:val="00525AE3"/>
    <w:rsid w:val="005466C2"/>
    <w:rsid w:val="005542C5"/>
    <w:rsid w:val="00560061"/>
    <w:rsid w:val="00560556"/>
    <w:rsid w:val="0056224D"/>
    <w:rsid w:val="005676AB"/>
    <w:rsid w:val="00570C95"/>
    <w:rsid w:val="005804E3"/>
    <w:rsid w:val="00586541"/>
    <w:rsid w:val="00591995"/>
    <w:rsid w:val="00594E02"/>
    <w:rsid w:val="005A6E15"/>
    <w:rsid w:val="005B3D23"/>
    <w:rsid w:val="005B43AC"/>
    <w:rsid w:val="005E14E5"/>
    <w:rsid w:val="005E30D4"/>
    <w:rsid w:val="005E79E8"/>
    <w:rsid w:val="005F078E"/>
    <w:rsid w:val="006014A0"/>
    <w:rsid w:val="00603A72"/>
    <w:rsid w:val="006161FA"/>
    <w:rsid w:val="00621F26"/>
    <w:rsid w:val="0063686B"/>
    <w:rsid w:val="00643695"/>
    <w:rsid w:val="00660330"/>
    <w:rsid w:val="00664865"/>
    <w:rsid w:val="00664BA7"/>
    <w:rsid w:val="00667531"/>
    <w:rsid w:val="00674A8D"/>
    <w:rsid w:val="0067711D"/>
    <w:rsid w:val="00680109"/>
    <w:rsid w:val="00681EB5"/>
    <w:rsid w:val="006825C9"/>
    <w:rsid w:val="00690004"/>
    <w:rsid w:val="006A6288"/>
    <w:rsid w:val="006B0D13"/>
    <w:rsid w:val="006B13A5"/>
    <w:rsid w:val="006C3C74"/>
    <w:rsid w:val="006C6D61"/>
    <w:rsid w:val="006D172B"/>
    <w:rsid w:val="006D2DE6"/>
    <w:rsid w:val="006E097A"/>
    <w:rsid w:val="006E2B34"/>
    <w:rsid w:val="006F5396"/>
    <w:rsid w:val="00701537"/>
    <w:rsid w:val="0070206F"/>
    <w:rsid w:val="0070356A"/>
    <w:rsid w:val="00712C44"/>
    <w:rsid w:val="00717F8B"/>
    <w:rsid w:val="0072112C"/>
    <w:rsid w:val="007216BB"/>
    <w:rsid w:val="007219F7"/>
    <w:rsid w:val="007248AF"/>
    <w:rsid w:val="00742BA3"/>
    <w:rsid w:val="00746DC5"/>
    <w:rsid w:val="00752959"/>
    <w:rsid w:val="007567C1"/>
    <w:rsid w:val="00757C0D"/>
    <w:rsid w:val="00761891"/>
    <w:rsid w:val="00766038"/>
    <w:rsid w:val="007763EF"/>
    <w:rsid w:val="00781E22"/>
    <w:rsid w:val="00783E5E"/>
    <w:rsid w:val="00793B0E"/>
    <w:rsid w:val="007961D1"/>
    <w:rsid w:val="007B28C0"/>
    <w:rsid w:val="007B3BEB"/>
    <w:rsid w:val="007B4AF2"/>
    <w:rsid w:val="007C05E7"/>
    <w:rsid w:val="007C151C"/>
    <w:rsid w:val="007D1C14"/>
    <w:rsid w:val="007E129B"/>
    <w:rsid w:val="007E204A"/>
    <w:rsid w:val="007E3768"/>
    <w:rsid w:val="007E4AC0"/>
    <w:rsid w:val="007E6A82"/>
    <w:rsid w:val="007F28C5"/>
    <w:rsid w:val="008040BC"/>
    <w:rsid w:val="00821C45"/>
    <w:rsid w:val="008222A8"/>
    <w:rsid w:val="0082398E"/>
    <w:rsid w:val="00831ABE"/>
    <w:rsid w:val="0087135D"/>
    <w:rsid w:val="00872B4C"/>
    <w:rsid w:val="00875683"/>
    <w:rsid w:val="008A4087"/>
    <w:rsid w:val="008B440F"/>
    <w:rsid w:val="008B4E07"/>
    <w:rsid w:val="008C4614"/>
    <w:rsid w:val="008E705B"/>
    <w:rsid w:val="008F46F3"/>
    <w:rsid w:val="008F53C7"/>
    <w:rsid w:val="009014DD"/>
    <w:rsid w:val="00902E65"/>
    <w:rsid w:val="0090507F"/>
    <w:rsid w:val="009141B5"/>
    <w:rsid w:val="0091472D"/>
    <w:rsid w:val="00924E55"/>
    <w:rsid w:val="0094293F"/>
    <w:rsid w:val="00953BEE"/>
    <w:rsid w:val="00960D36"/>
    <w:rsid w:val="009635AB"/>
    <w:rsid w:val="00963913"/>
    <w:rsid w:val="00970B8B"/>
    <w:rsid w:val="009740A4"/>
    <w:rsid w:val="0097554D"/>
    <w:rsid w:val="0097607C"/>
    <w:rsid w:val="00982296"/>
    <w:rsid w:val="00986D43"/>
    <w:rsid w:val="00990A5C"/>
    <w:rsid w:val="00993D97"/>
    <w:rsid w:val="009B7FE7"/>
    <w:rsid w:val="009C1A3F"/>
    <w:rsid w:val="009C34F4"/>
    <w:rsid w:val="009C7821"/>
    <w:rsid w:val="009C7DFB"/>
    <w:rsid w:val="009D2FCA"/>
    <w:rsid w:val="009D319F"/>
    <w:rsid w:val="009D5282"/>
    <w:rsid w:val="009E28B9"/>
    <w:rsid w:val="009E40FB"/>
    <w:rsid w:val="009F060A"/>
    <w:rsid w:val="00A0048E"/>
    <w:rsid w:val="00A07689"/>
    <w:rsid w:val="00A2758E"/>
    <w:rsid w:val="00A40578"/>
    <w:rsid w:val="00A40864"/>
    <w:rsid w:val="00A50763"/>
    <w:rsid w:val="00A67616"/>
    <w:rsid w:val="00A71527"/>
    <w:rsid w:val="00A715E5"/>
    <w:rsid w:val="00A9473A"/>
    <w:rsid w:val="00A95CEB"/>
    <w:rsid w:val="00AA0AA8"/>
    <w:rsid w:val="00AA7A8B"/>
    <w:rsid w:val="00AD6303"/>
    <w:rsid w:val="00AE0F35"/>
    <w:rsid w:val="00AE1833"/>
    <w:rsid w:val="00AE360C"/>
    <w:rsid w:val="00B0188D"/>
    <w:rsid w:val="00B05885"/>
    <w:rsid w:val="00B0732C"/>
    <w:rsid w:val="00B137F2"/>
    <w:rsid w:val="00B2051B"/>
    <w:rsid w:val="00B22B47"/>
    <w:rsid w:val="00B2693C"/>
    <w:rsid w:val="00B278C7"/>
    <w:rsid w:val="00B45A93"/>
    <w:rsid w:val="00B64BA6"/>
    <w:rsid w:val="00B77EE2"/>
    <w:rsid w:val="00B81997"/>
    <w:rsid w:val="00B85634"/>
    <w:rsid w:val="00B975BC"/>
    <w:rsid w:val="00B97AF5"/>
    <w:rsid w:val="00BC2C31"/>
    <w:rsid w:val="00BE7F1B"/>
    <w:rsid w:val="00BF0D6B"/>
    <w:rsid w:val="00C00E7A"/>
    <w:rsid w:val="00C01646"/>
    <w:rsid w:val="00C045B7"/>
    <w:rsid w:val="00C11BBD"/>
    <w:rsid w:val="00C12616"/>
    <w:rsid w:val="00C12AD3"/>
    <w:rsid w:val="00C32067"/>
    <w:rsid w:val="00C36A43"/>
    <w:rsid w:val="00C512CF"/>
    <w:rsid w:val="00C62CCF"/>
    <w:rsid w:val="00C63745"/>
    <w:rsid w:val="00C71DD2"/>
    <w:rsid w:val="00C8019D"/>
    <w:rsid w:val="00C83AC8"/>
    <w:rsid w:val="00C86458"/>
    <w:rsid w:val="00C87E64"/>
    <w:rsid w:val="00C92206"/>
    <w:rsid w:val="00CA38BA"/>
    <w:rsid w:val="00CA7AD8"/>
    <w:rsid w:val="00CB190A"/>
    <w:rsid w:val="00CC0AAE"/>
    <w:rsid w:val="00CC7745"/>
    <w:rsid w:val="00CD1688"/>
    <w:rsid w:val="00CE03E4"/>
    <w:rsid w:val="00CF267F"/>
    <w:rsid w:val="00CF6BBC"/>
    <w:rsid w:val="00D02170"/>
    <w:rsid w:val="00D023A9"/>
    <w:rsid w:val="00D03685"/>
    <w:rsid w:val="00D04054"/>
    <w:rsid w:val="00D041DF"/>
    <w:rsid w:val="00D05C07"/>
    <w:rsid w:val="00D2005D"/>
    <w:rsid w:val="00D20651"/>
    <w:rsid w:val="00D257B9"/>
    <w:rsid w:val="00D44F31"/>
    <w:rsid w:val="00D50795"/>
    <w:rsid w:val="00D51D5D"/>
    <w:rsid w:val="00D63591"/>
    <w:rsid w:val="00D70D57"/>
    <w:rsid w:val="00D734F2"/>
    <w:rsid w:val="00D751BB"/>
    <w:rsid w:val="00D873AF"/>
    <w:rsid w:val="00D9498F"/>
    <w:rsid w:val="00D965FA"/>
    <w:rsid w:val="00D979FB"/>
    <w:rsid w:val="00DA0D09"/>
    <w:rsid w:val="00DB450D"/>
    <w:rsid w:val="00DC22CC"/>
    <w:rsid w:val="00DC261B"/>
    <w:rsid w:val="00DD4D31"/>
    <w:rsid w:val="00DE0B55"/>
    <w:rsid w:val="00DE522D"/>
    <w:rsid w:val="00E0589A"/>
    <w:rsid w:val="00E11722"/>
    <w:rsid w:val="00E12E14"/>
    <w:rsid w:val="00E168D1"/>
    <w:rsid w:val="00E21925"/>
    <w:rsid w:val="00E23498"/>
    <w:rsid w:val="00E24C6C"/>
    <w:rsid w:val="00E3148C"/>
    <w:rsid w:val="00E33A1B"/>
    <w:rsid w:val="00E53383"/>
    <w:rsid w:val="00E55010"/>
    <w:rsid w:val="00E6114B"/>
    <w:rsid w:val="00E616F8"/>
    <w:rsid w:val="00E66EA9"/>
    <w:rsid w:val="00E81B49"/>
    <w:rsid w:val="00E9386C"/>
    <w:rsid w:val="00E939F1"/>
    <w:rsid w:val="00E95512"/>
    <w:rsid w:val="00EA12D6"/>
    <w:rsid w:val="00EA17BF"/>
    <w:rsid w:val="00EA6D9B"/>
    <w:rsid w:val="00EA7710"/>
    <w:rsid w:val="00EB46D2"/>
    <w:rsid w:val="00EB46FF"/>
    <w:rsid w:val="00EB5509"/>
    <w:rsid w:val="00EB6D3B"/>
    <w:rsid w:val="00EC144E"/>
    <w:rsid w:val="00EC3CB6"/>
    <w:rsid w:val="00ED70BD"/>
    <w:rsid w:val="00EF34E6"/>
    <w:rsid w:val="00EF57F1"/>
    <w:rsid w:val="00EF5E4F"/>
    <w:rsid w:val="00F02043"/>
    <w:rsid w:val="00F07B71"/>
    <w:rsid w:val="00F10A60"/>
    <w:rsid w:val="00F17D6C"/>
    <w:rsid w:val="00F22934"/>
    <w:rsid w:val="00F24150"/>
    <w:rsid w:val="00F337B8"/>
    <w:rsid w:val="00F37FC4"/>
    <w:rsid w:val="00F41372"/>
    <w:rsid w:val="00F469C4"/>
    <w:rsid w:val="00F5775C"/>
    <w:rsid w:val="00F631BE"/>
    <w:rsid w:val="00F6602C"/>
    <w:rsid w:val="00F66B30"/>
    <w:rsid w:val="00F82193"/>
    <w:rsid w:val="00F91022"/>
    <w:rsid w:val="00F92FC6"/>
    <w:rsid w:val="00F93677"/>
    <w:rsid w:val="00F938C4"/>
    <w:rsid w:val="00FA1395"/>
    <w:rsid w:val="00FB5780"/>
    <w:rsid w:val="00FC0988"/>
    <w:rsid w:val="00FC5403"/>
    <w:rsid w:val="00FC6FE7"/>
    <w:rsid w:val="00FD0AF8"/>
    <w:rsid w:val="00FE2670"/>
    <w:rsid w:val="00FE4DA4"/>
    <w:rsid w:val="00FE5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D6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6C6D61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bCs/>
      <w:color w:val="000000"/>
      <w:sz w:val="20"/>
      <w:szCs w:val="20"/>
    </w:rPr>
  </w:style>
  <w:style w:type="paragraph" w:styleId="Ttulo2">
    <w:name w:val="heading 2"/>
    <w:basedOn w:val="Normal"/>
    <w:next w:val="Normal"/>
    <w:qFormat/>
    <w:rsid w:val="006C6D61"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Times New Roman" w:hAnsi="Times New Roman"/>
      <w:b/>
      <w:bCs/>
      <w:color w:val="00000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6C6D61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color w:val="339966"/>
      <w:sz w:val="20"/>
      <w:szCs w:val="20"/>
    </w:rPr>
  </w:style>
  <w:style w:type="paragraph" w:styleId="Corpodetexto">
    <w:name w:val="Body Text"/>
    <w:basedOn w:val="Normal"/>
    <w:semiHidden/>
    <w:rsid w:val="006C6D61"/>
    <w:pPr>
      <w:autoSpaceDE w:val="0"/>
      <w:autoSpaceDN w:val="0"/>
      <w:adjustRightInd w:val="0"/>
      <w:spacing w:after="0" w:line="240" w:lineRule="auto"/>
      <w:jc w:val="both"/>
    </w:pPr>
    <w:rPr>
      <w:rFonts w:ascii="Arial Narrow" w:hAnsi="Arial Narrow"/>
      <w:iCs/>
      <w:color w:val="C00000"/>
      <w:sz w:val="24"/>
      <w:szCs w:val="24"/>
    </w:rPr>
  </w:style>
  <w:style w:type="character" w:styleId="Forte">
    <w:name w:val="Strong"/>
    <w:basedOn w:val="Fontepargpadro"/>
    <w:qFormat/>
    <w:rsid w:val="006C6D61"/>
    <w:rPr>
      <w:b/>
      <w:bCs/>
    </w:rPr>
  </w:style>
  <w:style w:type="paragraph" w:styleId="Corpodetexto2">
    <w:name w:val="Body Text 2"/>
    <w:basedOn w:val="Normal"/>
    <w:semiHidden/>
    <w:rsid w:val="006C6D61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FF0000"/>
      <w:sz w:val="24"/>
      <w:szCs w:val="24"/>
    </w:rPr>
  </w:style>
  <w:style w:type="paragraph" w:styleId="Corpodetexto3">
    <w:name w:val="Body Text 3"/>
    <w:basedOn w:val="Normal"/>
    <w:semiHidden/>
    <w:rsid w:val="006C6D61"/>
    <w:pPr>
      <w:tabs>
        <w:tab w:val="left" w:pos="9900"/>
      </w:tabs>
      <w:spacing w:before="20" w:after="100" w:afterAutospacing="1"/>
      <w:ind w:rightChars="200" w:right="440"/>
      <w:jc w:val="both"/>
    </w:pPr>
    <w:rPr>
      <w:rFonts w:ascii="Arial" w:hAnsi="Arial" w:cs="Arial"/>
      <w:color w:val="FF0000"/>
      <w:sz w:val="24"/>
      <w:szCs w:val="24"/>
    </w:rPr>
  </w:style>
  <w:style w:type="paragraph" w:customStyle="1" w:styleId="mw-search-results">
    <w:name w:val="mw-search-results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w-search-result-data">
    <w:name w:val="mw-search-result-data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8000"/>
      <w:sz w:val="24"/>
      <w:szCs w:val="24"/>
      <w:lang w:eastAsia="pt-BR"/>
    </w:rPr>
  </w:style>
  <w:style w:type="paragraph" w:customStyle="1" w:styleId="mw-line-odd">
    <w:name w:val="mw-line-odd"/>
    <w:basedOn w:val="Normal"/>
    <w:rsid w:val="006C6D61"/>
    <w:pPr>
      <w:shd w:val="clear" w:color="auto" w:fill="FFFFFF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w-line-even">
    <w:name w:val="mw-line-even"/>
    <w:basedOn w:val="Normal"/>
    <w:rsid w:val="006C6D61"/>
    <w:pPr>
      <w:shd w:val="clear" w:color="auto" w:fill="F5F5F5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infobox">
    <w:name w:val="infobox"/>
    <w:basedOn w:val="Normal"/>
    <w:rsid w:val="006C6D61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20" w:line="240" w:lineRule="auto"/>
      <w:ind w:left="240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hiddenstructure">
    <w:name w:val="hiddenstructure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vanish/>
      <w:sz w:val="24"/>
      <w:szCs w:val="24"/>
      <w:lang w:eastAsia="pt-BR"/>
    </w:rPr>
  </w:style>
  <w:style w:type="paragraph" w:customStyle="1" w:styleId="caixa">
    <w:name w:val="caixa"/>
    <w:basedOn w:val="Normal"/>
    <w:rsid w:val="006C6D61"/>
    <w:pPr>
      <w:spacing w:after="0" w:line="240" w:lineRule="auto"/>
    </w:pPr>
    <w:rPr>
      <w:rFonts w:ascii="Arial Unicode MS" w:eastAsia="Arial Unicode MS" w:hAnsi="Arial Unicode MS" w:cs="Arial Unicode MS"/>
      <w:sz w:val="23"/>
      <w:szCs w:val="23"/>
      <w:lang w:eastAsia="pt-BR"/>
    </w:rPr>
  </w:style>
  <w:style w:type="paragraph" w:customStyle="1" w:styleId="caixamw">
    <w:name w:val="caixamw"/>
    <w:basedOn w:val="Normal"/>
    <w:rsid w:val="006C6D61"/>
    <w:pPr>
      <w:spacing w:before="15" w:after="15" w:line="288" w:lineRule="auto"/>
    </w:pPr>
    <w:rPr>
      <w:rFonts w:ascii="Arial Unicode MS" w:eastAsia="Arial Unicode MS" w:hAnsi="Arial Unicode MS" w:cs="Arial Unicode MS"/>
      <w:lang w:eastAsia="pt-BR"/>
    </w:rPr>
  </w:style>
  <w:style w:type="paragraph" w:customStyle="1" w:styleId="references-small">
    <w:name w:val="references-small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lang w:eastAsia="pt-BR"/>
    </w:rPr>
  </w:style>
  <w:style w:type="paragraph" w:customStyle="1" w:styleId="tickerentrydeleted">
    <w:name w:val="tickerentry_deleted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pt-BR"/>
    </w:rPr>
  </w:style>
  <w:style w:type="paragraph" w:customStyle="1" w:styleId="tickerentryrestored">
    <w:name w:val="tickerentry_restored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tickerstatusdone">
    <w:name w:val="tickerstatus_done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trike/>
      <w:sz w:val="24"/>
      <w:szCs w:val="24"/>
      <w:lang w:eastAsia="pt-BR"/>
    </w:rPr>
  </w:style>
  <w:style w:type="paragraph" w:customStyle="1" w:styleId="tickerstatuslocal">
    <w:name w:val="tickerstatus_local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trike/>
      <w:sz w:val="24"/>
      <w:szCs w:val="24"/>
      <w:lang w:eastAsia="pt-BR"/>
    </w:rPr>
  </w:style>
  <w:style w:type="paragraph" w:customStyle="1" w:styleId="metadata-label">
    <w:name w:val="metadata-label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AAAAAA"/>
      <w:sz w:val="24"/>
      <w:szCs w:val="24"/>
      <w:lang w:eastAsia="pt-BR"/>
    </w:rPr>
  </w:style>
  <w:style w:type="paragraph" w:customStyle="1" w:styleId="tickerstatuswontfix">
    <w:name w:val="tickerstatus_wontfix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trike/>
      <w:sz w:val="24"/>
      <w:szCs w:val="24"/>
      <w:lang w:eastAsia="pt-BR"/>
    </w:rPr>
  </w:style>
  <w:style w:type="paragraph" w:customStyle="1" w:styleId="tickerstatussimiliar">
    <w:name w:val="tickerstatus_similiar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trike/>
      <w:sz w:val="24"/>
      <w:szCs w:val="24"/>
      <w:lang w:eastAsia="pt-BR"/>
    </w:rPr>
  </w:style>
  <w:style w:type="paragraph" w:customStyle="1" w:styleId="tickerusage">
    <w:name w:val="tickerusage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19"/>
      <w:szCs w:val="19"/>
      <w:lang w:eastAsia="pt-BR"/>
    </w:rPr>
  </w:style>
  <w:style w:type="paragraph" w:customStyle="1" w:styleId="tickertemplateentry">
    <w:name w:val="tickertemplateentry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pt-BR"/>
    </w:rPr>
  </w:style>
  <w:style w:type="paragraph" w:customStyle="1" w:styleId="tickerminorentry">
    <w:name w:val="tickerminorentry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666666"/>
      <w:sz w:val="24"/>
      <w:szCs w:val="24"/>
      <w:lang w:eastAsia="pt-BR"/>
    </w:rPr>
  </w:style>
  <w:style w:type="paragraph" w:customStyle="1" w:styleId="messagebox">
    <w:name w:val="messagebox"/>
    <w:basedOn w:val="Normal"/>
    <w:rsid w:val="006C6D61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bouton">
    <w:name w:val="mbbouton"/>
    <w:basedOn w:val="Normal"/>
    <w:rsid w:val="006C6D61"/>
    <w:pPr>
      <w:pBdr>
        <w:top w:val="single" w:sz="12" w:space="2" w:color="EAEAFF"/>
        <w:left w:val="single" w:sz="12" w:space="4" w:color="EAEAFF"/>
        <w:bottom w:val="single" w:sz="12" w:space="2" w:color="9F9FFF"/>
        <w:right w:val="single" w:sz="12" w:space="4" w:color="C4C4FF"/>
      </w:pBdr>
      <w:shd w:val="clear" w:color="auto" w:fill="DDDDFF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boutonsel">
    <w:name w:val="mbboutonsel"/>
    <w:basedOn w:val="Normal"/>
    <w:rsid w:val="006C6D61"/>
    <w:pPr>
      <w:pBdr>
        <w:top w:val="single" w:sz="12" w:space="2" w:color="C4C4FF"/>
        <w:left w:val="single" w:sz="12" w:space="4" w:color="C4C4FF"/>
        <w:bottom w:val="single" w:sz="12" w:space="2" w:color="9F9FFF"/>
        <w:right w:val="single" w:sz="12" w:space="4" w:color="8080FF"/>
      </w:pBdr>
      <w:shd w:val="clear" w:color="auto" w:fill="9F9FFF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color w:val="FFFFFF"/>
      <w:sz w:val="24"/>
      <w:szCs w:val="24"/>
      <w:lang w:eastAsia="pt-BR"/>
    </w:rPr>
  </w:style>
  <w:style w:type="paragraph" w:customStyle="1" w:styleId="mbcontenu">
    <w:name w:val="mbcontenu"/>
    <w:basedOn w:val="Normal"/>
    <w:rsid w:val="006C6D61"/>
    <w:pPr>
      <w:pBdr>
        <w:top w:val="single" w:sz="18" w:space="12" w:color="9F9FFF"/>
        <w:left w:val="single" w:sz="18" w:space="12" w:color="9F9FFF"/>
        <w:bottom w:val="single" w:sz="18" w:space="12" w:color="8080FF"/>
        <w:right w:val="single" w:sz="18" w:space="12" w:color="8080FF"/>
      </w:pBdr>
      <w:shd w:val="clear" w:color="auto" w:fill="F8F8FF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onglet">
    <w:name w:val="mbonglet"/>
    <w:basedOn w:val="Normal"/>
    <w:rsid w:val="006C6D61"/>
    <w:pPr>
      <w:shd w:val="clear" w:color="auto" w:fill="F8F8FF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diffchange">
    <w:name w:val="diffchange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pt-BR"/>
    </w:rPr>
  </w:style>
  <w:style w:type="paragraph" w:customStyle="1" w:styleId="mw-plusminus-pos">
    <w:name w:val="mw-plusminus-pos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6400"/>
      <w:sz w:val="24"/>
      <w:szCs w:val="24"/>
      <w:lang w:eastAsia="pt-BR"/>
    </w:rPr>
  </w:style>
  <w:style w:type="paragraph" w:customStyle="1" w:styleId="mw-plusminus-neg">
    <w:name w:val="mw-plusminus-neg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8B0000"/>
      <w:sz w:val="24"/>
      <w:szCs w:val="24"/>
      <w:lang w:eastAsia="pt-BR"/>
    </w:rPr>
  </w:style>
  <w:style w:type="paragraph" w:customStyle="1" w:styleId="mainpagebg">
    <w:name w:val="mainpagebg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y-buttons">
    <w:name w:val="my-buttons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ipa">
    <w:name w:val="ipa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 w:hint="eastAsia"/>
      <w:sz w:val="24"/>
      <w:szCs w:val="24"/>
      <w:lang w:eastAsia="pt-BR"/>
    </w:rPr>
  </w:style>
  <w:style w:type="paragraph" w:customStyle="1" w:styleId="toclevel-2">
    <w:name w:val="toclevel-2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toclevel-3">
    <w:name w:val="toclevel-3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toclevel-4">
    <w:name w:val="toclevel-4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toclevel-5">
    <w:name w:val="toclevel-5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toclevel-6">
    <w:name w:val="toclevel-6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toclevel-7">
    <w:name w:val="toclevel-7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rc-esc">
    <w:name w:val="rc-esc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sitenoticesmall">
    <w:name w:val="sitenoticesmall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sitenoticesmallanon">
    <w:name w:val="sitenoticesmallanon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sitenoticesmalluser">
    <w:name w:val="sitenoticesmalluser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pbody">
    <w:name w:val="pbody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plainlinksneverexpand">
    <w:name w:val="plainlinksneverexpand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urlexpansion">
    <w:name w:val="urlexpansion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customStyle="1" w:styleId="needref">
    <w:name w:val="need_ref"/>
    <w:basedOn w:val="Fontepargpadro"/>
    <w:rsid w:val="006C6D61"/>
  </w:style>
  <w:style w:type="character" w:customStyle="1" w:styleId="tickerusage1">
    <w:name w:val="tickerusage1"/>
    <w:basedOn w:val="Fontepargpadro"/>
    <w:rsid w:val="006C6D61"/>
    <w:rPr>
      <w:sz w:val="19"/>
      <w:szCs w:val="19"/>
    </w:rPr>
  </w:style>
  <w:style w:type="paragraph" w:customStyle="1" w:styleId="Ttulo11">
    <w:name w:val="Título 11"/>
    <w:basedOn w:val="Normal"/>
    <w:rsid w:val="006C6D61"/>
    <w:pPr>
      <w:spacing w:before="100" w:beforeAutospacing="1" w:after="100" w:afterAutospacing="1" w:line="240" w:lineRule="auto"/>
      <w:outlineLvl w:val="1"/>
    </w:pPr>
    <w:rPr>
      <w:rFonts w:ascii="Arial Unicode MS" w:eastAsia="Arial Unicode MS" w:hAnsi="Arial Unicode MS" w:cs="Arial Unicode MS"/>
      <w:b/>
      <w:bCs/>
      <w:vanish/>
      <w:kern w:val="36"/>
      <w:sz w:val="48"/>
      <w:szCs w:val="48"/>
      <w:lang w:eastAsia="pt-BR"/>
    </w:rPr>
  </w:style>
  <w:style w:type="character" w:customStyle="1" w:styleId="tickerusage2">
    <w:name w:val="tickerusage2"/>
    <w:basedOn w:val="Fontepargpadro"/>
    <w:rsid w:val="006C6D61"/>
    <w:rPr>
      <w:vanish/>
      <w:webHidden w:val="0"/>
      <w:sz w:val="19"/>
      <w:szCs w:val="19"/>
    </w:rPr>
  </w:style>
  <w:style w:type="character" w:customStyle="1" w:styleId="Hyperlink1">
    <w:name w:val="Hyperlink1"/>
    <w:basedOn w:val="Fontepargpadro"/>
    <w:rsid w:val="006C6D61"/>
    <w:rPr>
      <w:color w:val="666699"/>
      <w:u w:val="single"/>
    </w:rPr>
  </w:style>
  <w:style w:type="character" w:customStyle="1" w:styleId="HyperlinkVisitado1">
    <w:name w:val="HyperlinkVisitado1"/>
    <w:basedOn w:val="Fontepargpadro"/>
    <w:rsid w:val="006C6D61"/>
    <w:rPr>
      <w:color w:val="666699"/>
      <w:u w:val="single"/>
    </w:rPr>
  </w:style>
  <w:style w:type="character" w:customStyle="1" w:styleId="Hyperlink2">
    <w:name w:val="Hyperlink2"/>
    <w:basedOn w:val="Fontepargpadro"/>
    <w:rsid w:val="006C6D61"/>
    <w:rPr>
      <w:color w:val="666699"/>
      <w:u w:val="single"/>
    </w:rPr>
  </w:style>
  <w:style w:type="character" w:customStyle="1" w:styleId="HyperlinkVisitado2">
    <w:name w:val="HyperlinkVisitado2"/>
    <w:basedOn w:val="Fontepargpadro"/>
    <w:rsid w:val="006C6D61"/>
    <w:rPr>
      <w:color w:val="666699"/>
      <w:u w:val="single"/>
    </w:rPr>
  </w:style>
  <w:style w:type="character" w:customStyle="1" w:styleId="Forte1">
    <w:name w:val="Forte1"/>
    <w:basedOn w:val="Fontepargpadro"/>
    <w:rsid w:val="006C6D61"/>
    <w:rPr>
      <w:b/>
      <w:bCs/>
      <w:strike w:val="0"/>
      <w:dstrike w:val="0"/>
      <w:color w:val="8080FF"/>
      <w:sz w:val="22"/>
      <w:szCs w:val="22"/>
      <w:u w:val="none"/>
      <w:effect w:val="none"/>
    </w:rPr>
  </w:style>
  <w:style w:type="paragraph" w:customStyle="1" w:styleId="mbbouton1">
    <w:name w:val="mbbouton1"/>
    <w:basedOn w:val="Normal"/>
    <w:rsid w:val="006C6D61"/>
    <w:pPr>
      <w:pBdr>
        <w:top w:val="single" w:sz="12" w:space="2" w:color="F0D0FF"/>
        <w:left w:val="single" w:sz="12" w:space="4" w:color="F0D0FF"/>
        <w:bottom w:val="single" w:sz="12" w:space="2" w:color="9070C0"/>
        <w:right w:val="single" w:sz="12" w:space="4" w:color="B090E0"/>
      </w:pBdr>
      <w:shd w:val="clear" w:color="auto" w:fill="D0B0FF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customStyle="1" w:styleId="Forte2">
    <w:name w:val="Forte2"/>
    <w:basedOn w:val="Fontepargpadro"/>
    <w:rsid w:val="006C6D61"/>
    <w:rPr>
      <w:b/>
      <w:bCs/>
      <w:strike w:val="0"/>
      <w:dstrike w:val="0"/>
      <w:color w:val="8080FF"/>
      <w:sz w:val="22"/>
      <w:szCs w:val="22"/>
      <w:u w:val="none"/>
      <w:effect w:val="none"/>
    </w:rPr>
  </w:style>
  <w:style w:type="paragraph" w:customStyle="1" w:styleId="mbboutonsel1">
    <w:name w:val="mbboutonsel1"/>
    <w:basedOn w:val="Normal"/>
    <w:rsid w:val="006C6D61"/>
    <w:pPr>
      <w:pBdr>
        <w:top w:val="single" w:sz="12" w:space="2" w:color="B090E0"/>
        <w:left w:val="single" w:sz="12" w:space="4" w:color="B090E0"/>
        <w:bottom w:val="single" w:sz="12" w:space="2" w:color="9070C0"/>
        <w:right w:val="single" w:sz="12" w:space="4" w:color="7050A0"/>
      </w:pBdr>
      <w:shd w:val="clear" w:color="auto" w:fill="9070C0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color w:val="FFFFFF"/>
      <w:sz w:val="24"/>
      <w:szCs w:val="24"/>
      <w:lang w:eastAsia="pt-BR"/>
    </w:rPr>
  </w:style>
  <w:style w:type="paragraph" w:customStyle="1" w:styleId="mbcontenu1">
    <w:name w:val="mbcontenu1"/>
    <w:basedOn w:val="Normal"/>
    <w:rsid w:val="006C6D61"/>
    <w:pPr>
      <w:pBdr>
        <w:top w:val="single" w:sz="18" w:space="12" w:color="9070C0"/>
        <w:left w:val="single" w:sz="18" w:space="12" w:color="9070C0"/>
        <w:bottom w:val="single" w:sz="18" w:space="12" w:color="7050A0"/>
        <w:right w:val="single" w:sz="18" w:space="12" w:color="7050A0"/>
      </w:pBdr>
      <w:shd w:val="clear" w:color="auto" w:fill="F5FFFA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onglet1">
    <w:name w:val="mbonglet1"/>
    <w:basedOn w:val="Normal"/>
    <w:rsid w:val="006C6D61"/>
    <w:pPr>
      <w:shd w:val="clear" w:color="auto" w:fill="F5FFFA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bouton2">
    <w:name w:val="mbbouton2"/>
    <w:basedOn w:val="Normal"/>
    <w:rsid w:val="006C6D61"/>
    <w:pPr>
      <w:pBdr>
        <w:top w:val="single" w:sz="12" w:space="2" w:color="C0F090"/>
        <w:left w:val="single" w:sz="12" w:space="4" w:color="C0F090"/>
        <w:bottom w:val="single" w:sz="12" w:space="2" w:color="75C045"/>
        <w:right w:val="single" w:sz="12" w:space="4" w:color="90D060"/>
      </w:pBdr>
      <w:shd w:val="clear" w:color="auto" w:fill="A5E085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customStyle="1" w:styleId="Forte3">
    <w:name w:val="Forte3"/>
    <w:basedOn w:val="Fontepargpadro"/>
    <w:rsid w:val="006C6D61"/>
    <w:rPr>
      <w:b/>
      <w:bCs/>
      <w:strike w:val="0"/>
      <w:dstrike w:val="0"/>
      <w:color w:val="60B030"/>
      <w:sz w:val="22"/>
      <w:szCs w:val="22"/>
      <w:u w:val="none"/>
      <w:effect w:val="none"/>
    </w:rPr>
  </w:style>
  <w:style w:type="paragraph" w:customStyle="1" w:styleId="mbboutonsel2">
    <w:name w:val="mbboutonsel2"/>
    <w:basedOn w:val="Normal"/>
    <w:rsid w:val="006C6D61"/>
    <w:pPr>
      <w:pBdr>
        <w:top w:val="single" w:sz="12" w:space="2" w:color="90D060"/>
        <w:left w:val="single" w:sz="12" w:space="4" w:color="90D060"/>
        <w:bottom w:val="single" w:sz="12" w:space="2" w:color="75C045"/>
        <w:right w:val="single" w:sz="12" w:space="4" w:color="60B030"/>
      </w:pBdr>
      <w:shd w:val="clear" w:color="auto" w:fill="75C045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color w:val="FFFFFF"/>
      <w:sz w:val="24"/>
      <w:szCs w:val="24"/>
      <w:lang w:eastAsia="pt-BR"/>
    </w:rPr>
  </w:style>
  <w:style w:type="paragraph" w:customStyle="1" w:styleId="mbcontenu2">
    <w:name w:val="mbcontenu2"/>
    <w:basedOn w:val="Normal"/>
    <w:rsid w:val="006C6D61"/>
    <w:pPr>
      <w:pBdr>
        <w:top w:val="single" w:sz="18" w:space="12" w:color="75C045"/>
        <w:left w:val="single" w:sz="18" w:space="12" w:color="75C045"/>
        <w:bottom w:val="single" w:sz="18" w:space="12" w:color="60B030"/>
        <w:right w:val="single" w:sz="18" w:space="12" w:color="60B030"/>
      </w:pBdr>
      <w:shd w:val="clear" w:color="auto" w:fill="F5FFFA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onglet2">
    <w:name w:val="mbonglet2"/>
    <w:basedOn w:val="Normal"/>
    <w:rsid w:val="006C6D61"/>
    <w:pPr>
      <w:shd w:val="clear" w:color="auto" w:fill="F5FFFA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bouton3">
    <w:name w:val="mbbouton3"/>
    <w:basedOn w:val="Normal"/>
    <w:rsid w:val="006C6D61"/>
    <w:pPr>
      <w:pBdr>
        <w:top w:val="single" w:sz="12" w:space="2" w:color="C8D6E9"/>
        <w:left w:val="single" w:sz="12" w:space="4" w:color="C8D6E9"/>
        <w:bottom w:val="single" w:sz="12" w:space="2" w:color="5B8DD6"/>
        <w:right w:val="single" w:sz="12" w:space="4" w:color="88ABDE"/>
      </w:pBdr>
      <w:shd w:val="clear" w:color="auto" w:fill="A7C1E6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customStyle="1" w:styleId="Forte4">
    <w:name w:val="Forte4"/>
    <w:basedOn w:val="Fontepargpadro"/>
    <w:rsid w:val="006C6D61"/>
    <w:rPr>
      <w:b/>
      <w:bCs/>
      <w:strike w:val="0"/>
      <w:dstrike w:val="0"/>
      <w:color w:val="3379DE"/>
      <w:sz w:val="22"/>
      <w:szCs w:val="22"/>
      <w:u w:val="none"/>
      <w:effect w:val="none"/>
    </w:rPr>
  </w:style>
  <w:style w:type="paragraph" w:customStyle="1" w:styleId="mbboutonsel3">
    <w:name w:val="mbboutonsel3"/>
    <w:basedOn w:val="Normal"/>
    <w:rsid w:val="006C6D61"/>
    <w:pPr>
      <w:pBdr>
        <w:top w:val="single" w:sz="12" w:space="2" w:color="88ABDE"/>
        <w:left w:val="single" w:sz="12" w:space="4" w:color="88ABDE"/>
        <w:bottom w:val="single" w:sz="12" w:space="2" w:color="5B8DD6"/>
        <w:right w:val="single" w:sz="12" w:space="4" w:color="3379DE"/>
      </w:pBdr>
      <w:shd w:val="clear" w:color="auto" w:fill="5B8DD6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color w:val="FFFFFF"/>
      <w:sz w:val="24"/>
      <w:szCs w:val="24"/>
      <w:lang w:eastAsia="pt-BR"/>
    </w:rPr>
  </w:style>
  <w:style w:type="paragraph" w:customStyle="1" w:styleId="mbcontenu3">
    <w:name w:val="mbcontenu3"/>
    <w:basedOn w:val="Normal"/>
    <w:rsid w:val="006C6D61"/>
    <w:pPr>
      <w:pBdr>
        <w:top w:val="single" w:sz="18" w:space="12" w:color="5B8DD6"/>
        <w:left w:val="single" w:sz="18" w:space="12" w:color="5B8DD6"/>
        <w:bottom w:val="single" w:sz="18" w:space="12" w:color="3379DE"/>
        <w:right w:val="single" w:sz="18" w:space="12" w:color="3379DE"/>
      </w:pBdr>
      <w:shd w:val="clear" w:color="auto" w:fill="F0F8FF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onglet3">
    <w:name w:val="mbonglet3"/>
    <w:basedOn w:val="Normal"/>
    <w:rsid w:val="006C6D61"/>
    <w:pPr>
      <w:shd w:val="clear" w:color="auto" w:fill="F0F8FF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bouton4">
    <w:name w:val="mbbouton4"/>
    <w:basedOn w:val="Normal"/>
    <w:rsid w:val="006C6D61"/>
    <w:pPr>
      <w:pBdr>
        <w:top w:val="single" w:sz="12" w:space="2" w:color="FFD0A4"/>
        <w:left w:val="single" w:sz="12" w:space="4" w:color="FFD0A4"/>
        <w:bottom w:val="single" w:sz="12" w:space="2" w:color="FF9D42"/>
        <w:right w:val="single" w:sz="12" w:space="4" w:color="FFAC5D"/>
      </w:pBdr>
      <w:shd w:val="clear" w:color="auto" w:fill="FFBD7F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customStyle="1" w:styleId="Forte5">
    <w:name w:val="Forte5"/>
    <w:basedOn w:val="Fontepargpadro"/>
    <w:rsid w:val="006C6D61"/>
    <w:rPr>
      <w:b/>
      <w:bCs/>
      <w:strike w:val="0"/>
      <w:dstrike w:val="0"/>
      <w:color w:val="FF820E"/>
      <w:sz w:val="22"/>
      <w:szCs w:val="22"/>
      <w:u w:val="none"/>
      <w:effect w:val="none"/>
    </w:rPr>
  </w:style>
  <w:style w:type="paragraph" w:customStyle="1" w:styleId="mbboutonsel4">
    <w:name w:val="mbboutonsel4"/>
    <w:basedOn w:val="Normal"/>
    <w:rsid w:val="006C6D61"/>
    <w:pPr>
      <w:pBdr>
        <w:top w:val="single" w:sz="12" w:space="2" w:color="FFAC5D"/>
        <w:left w:val="single" w:sz="12" w:space="4" w:color="FFAC5D"/>
        <w:bottom w:val="single" w:sz="12" w:space="2" w:color="FF9D42"/>
        <w:right w:val="single" w:sz="12" w:space="4" w:color="FF820E"/>
      </w:pBdr>
      <w:shd w:val="clear" w:color="auto" w:fill="FF9D42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color w:val="FFFFFF"/>
      <w:sz w:val="24"/>
      <w:szCs w:val="24"/>
      <w:lang w:eastAsia="pt-BR"/>
    </w:rPr>
  </w:style>
  <w:style w:type="paragraph" w:customStyle="1" w:styleId="mbcontenu4">
    <w:name w:val="mbcontenu4"/>
    <w:basedOn w:val="Normal"/>
    <w:rsid w:val="006C6D61"/>
    <w:pPr>
      <w:pBdr>
        <w:top w:val="single" w:sz="18" w:space="12" w:color="FF9D42"/>
        <w:left w:val="single" w:sz="18" w:space="12" w:color="FF9D42"/>
        <w:bottom w:val="single" w:sz="18" w:space="12" w:color="FF820E"/>
        <w:right w:val="single" w:sz="18" w:space="12" w:color="FF820E"/>
      </w:pBdr>
      <w:shd w:val="clear" w:color="auto" w:fill="FFEEDD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onglet4">
    <w:name w:val="mbonglet4"/>
    <w:basedOn w:val="Normal"/>
    <w:rsid w:val="006C6D61"/>
    <w:pPr>
      <w:shd w:val="clear" w:color="auto" w:fill="FFEEDD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bouton5">
    <w:name w:val="mbbouton5"/>
    <w:basedOn w:val="Normal"/>
    <w:rsid w:val="006C6D61"/>
    <w:pPr>
      <w:pBdr>
        <w:top w:val="single" w:sz="12" w:space="2" w:color="CFCFCF"/>
        <w:left w:val="single" w:sz="12" w:space="4" w:color="CFCFCF"/>
        <w:bottom w:val="single" w:sz="12" w:space="2" w:color="868686"/>
        <w:right w:val="single" w:sz="12" w:space="4" w:color="9F9F9F"/>
      </w:pBdr>
      <w:shd w:val="clear" w:color="auto" w:fill="B9B9B9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customStyle="1" w:styleId="Forte6">
    <w:name w:val="Forte6"/>
    <w:basedOn w:val="Fontepargpadro"/>
    <w:rsid w:val="006C6D61"/>
    <w:rPr>
      <w:b/>
      <w:bCs/>
      <w:strike w:val="0"/>
      <w:dstrike w:val="0"/>
      <w:color w:val="666666"/>
      <w:sz w:val="22"/>
      <w:szCs w:val="22"/>
      <w:u w:val="none"/>
      <w:effect w:val="none"/>
    </w:rPr>
  </w:style>
  <w:style w:type="paragraph" w:customStyle="1" w:styleId="mbboutonsel5">
    <w:name w:val="mbboutonsel5"/>
    <w:basedOn w:val="Normal"/>
    <w:rsid w:val="006C6D61"/>
    <w:pPr>
      <w:pBdr>
        <w:top w:val="single" w:sz="12" w:space="2" w:color="9F9F9F"/>
        <w:left w:val="single" w:sz="12" w:space="4" w:color="9F9F9F"/>
        <w:bottom w:val="single" w:sz="12" w:space="2" w:color="868686"/>
        <w:right w:val="single" w:sz="12" w:space="4" w:color="666666"/>
      </w:pBdr>
      <w:shd w:val="clear" w:color="auto" w:fill="868686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color w:val="FFFFFF"/>
      <w:sz w:val="24"/>
      <w:szCs w:val="24"/>
      <w:lang w:eastAsia="pt-BR"/>
    </w:rPr>
  </w:style>
  <w:style w:type="paragraph" w:customStyle="1" w:styleId="mbcontenu5">
    <w:name w:val="mbcontenu5"/>
    <w:basedOn w:val="Normal"/>
    <w:rsid w:val="006C6D61"/>
    <w:pPr>
      <w:pBdr>
        <w:top w:val="single" w:sz="18" w:space="12" w:color="868686"/>
        <w:left w:val="single" w:sz="18" w:space="12" w:color="868686"/>
        <w:bottom w:val="single" w:sz="18" w:space="12" w:color="666666"/>
        <w:right w:val="single" w:sz="18" w:space="12" w:color="666666"/>
      </w:pBdr>
      <w:shd w:val="clear" w:color="auto" w:fill="FFFCE8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onglet5">
    <w:name w:val="mbonglet5"/>
    <w:basedOn w:val="Normal"/>
    <w:rsid w:val="006C6D61"/>
    <w:pPr>
      <w:shd w:val="clear" w:color="auto" w:fill="FFFCE8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bouton6">
    <w:name w:val="mbbouton6"/>
    <w:basedOn w:val="Normal"/>
    <w:rsid w:val="006C6D61"/>
    <w:pPr>
      <w:pBdr>
        <w:top w:val="single" w:sz="12" w:space="2" w:color="FFEEAA"/>
        <w:left w:val="single" w:sz="12" w:space="4" w:color="FFEEAA"/>
        <w:bottom w:val="single" w:sz="12" w:space="2" w:color="EABB00"/>
        <w:right w:val="single" w:sz="12" w:space="4" w:color="FFD52B"/>
      </w:pBdr>
      <w:shd w:val="clear" w:color="auto" w:fill="FFE16A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customStyle="1" w:styleId="Forte7">
    <w:name w:val="Forte7"/>
    <w:basedOn w:val="Fontepargpadro"/>
    <w:rsid w:val="006C6D61"/>
    <w:rPr>
      <w:b/>
      <w:bCs/>
      <w:strike w:val="0"/>
      <w:dstrike w:val="0"/>
      <w:color w:val="8080FF"/>
      <w:sz w:val="22"/>
      <w:szCs w:val="22"/>
      <w:u w:val="none"/>
      <w:effect w:val="none"/>
    </w:rPr>
  </w:style>
  <w:style w:type="paragraph" w:customStyle="1" w:styleId="mbboutonsel6">
    <w:name w:val="mbboutonsel6"/>
    <w:basedOn w:val="Normal"/>
    <w:rsid w:val="006C6D61"/>
    <w:pPr>
      <w:pBdr>
        <w:top w:val="single" w:sz="12" w:space="2" w:color="FFD52B"/>
        <w:left w:val="single" w:sz="12" w:space="4" w:color="FFD52B"/>
        <w:bottom w:val="single" w:sz="12" w:space="2" w:color="EABB00"/>
        <w:right w:val="single" w:sz="12" w:space="4" w:color="AA8800"/>
      </w:pBdr>
      <w:shd w:val="clear" w:color="auto" w:fill="EABB00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color w:val="FFFFFF"/>
      <w:sz w:val="24"/>
      <w:szCs w:val="24"/>
      <w:lang w:eastAsia="pt-BR"/>
    </w:rPr>
  </w:style>
  <w:style w:type="paragraph" w:customStyle="1" w:styleId="mbcontenu6">
    <w:name w:val="mbcontenu6"/>
    <w:basedOn w:val="Normal"/>
    <w:rsid w:val="006C6D61"/>
    <w:pPr>
      <w:pBdr>
        <w:top w:val="single" w:sz="18" w:space="12" w:color="EABB00"/>
        <w:left w:val="single" w:sz="18" w:space="12" w:color="EABB00"/>
        <w:bottom w:val="single" w:sz="18" w:space="12" w:color="AA8800"/>
        <w:right w:val="single" w:sz="18" w:space="12" w:color="AA8800"/>
      </w:pBdr>
      <w:shd w:val="clear" w:color="auto" w:fill="FFFCE8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onglet6">
    <w:name w:val="mbonglet6"/>
    <w:basedOn w:val="Normal"/>
    <w:rsid w:val="006C6D61"/>
    <w:pPr>
      <w:shd w:val="clear" w:color="auto" w:fill="FFFCE8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bouton7">
    <w:name w:val="mbbouton7"/>
    <w:basedOn w:val="Normal"/>
    <w:rsid w:val="006C6D61"/>
    <w:pPr>
      <w:pBdr>
        <w:top w:val="single" w:sz="12" w:space="2" w:color="FFC6AA"/>
        <w:left w:val="single" w:sz="12" w:space="4" w:color="FFC6AA"/>
        <w:bottom w:val="single" w:sz="12" w:space="2" w:color="CA4200"/>
        <w:right w:val="single" w:sz="12" w:space="4" w:color="FF6215"/>
      </w:pBdr>
      <w:shd w:val="clear" w:color="auto" w:fill="FF9B6A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customStyle="1" w:styleId="Forte8">
    <w:name w:val="Forte8"/>
    <w:basedOn w:val="Fontepargpadro"/>
    <w:rsid w:val="006C6D61"/>
    <w:rPr>
      <w:b/>
      <w:bCs/>
      <w:strike w:val="0"/>
      <w:dstrike w:val="0"/>
      <w:color w:val="8080FF"/>
      <w:sz w:val="22"/>
      <w:szCs w:val="22"/>
      <w:u w:val="none"/>
      <w:effect w:val="none"/>
    </w:rPr>
  </w:style>
  <w:style w:type="paragraph" w:customStyle="1" w:styleId="mbboutonsel7">
    <w:name w:val="mbboutonsel7"/>
    <w:basedOn w:val="Normal"/>
    <w:rsid w:val="006C6D61"/>
    <w:pPr>
      <w:pBdr>
        <w:top w:val="single" w:sz="12" w:space="2" w:color="FF6215"/>
        <w:left w:val="single" w:sz="12" w:space="4" w:color="FF6215"/>
        <w:bottom w:val="single" w:sz="12" w:space="2" w:color="CA4200"/>
        <w:right w:val="single" w:sz="12" w:space="4" w:color="993300"/>
      </w:pBdr>
      <w:shd w:val="clear" w:color="auto" w:fill="CA4200"/>
      <w:spacing w:before="100" w:beforeAutospacing="1" w:after="100" w:afterAutospacing="1" w:line="240" w:lineRule="auto"/>
      <w:ind w:right="24"/>
    </w:pPr>
    <w:rPr>
      <w:rFonts w:ascii="Arial Unicode MS" w:eastAsia="Arial Unicode MS" w:hAnsi="Arial Unicode MS" w:cs="Arial Unicode MS"/>
      <w:color w:val="FFFFFF"/>
      <w:sz w:val="24"/>
      <w:szCs w:val="24"/>
      <w:lang w:eastAsia="pt-BR"/>
    </w:rPr>
  </w:style>
  <w:style w:type="paragraph" w:customStyle="1" w:styleId="mbcontenu7">
    <w:name w:val="mbcontenu7"/>
    <w:basedOn w:val="Normal"/>
    <w:rsid w:val="006C6D61"/>
    <w:pPr>
      <w:pBdr>
        <w:top w:val="single" w:sz="18" w:space="12" w:color="CA4200"/>
        <w:left w:val="single" w:sz="18" w:space="12" w:color="CA4200"/>
        <w:bottom w:val="single" w:sz="18" w:space="12" w:color="993300"/>
        <w:right w:val="single" w:sz="18" w:space="12" w:color="993300"/>
      </w:pBdr>
      <w:shd w:val="clear" w:color="auto" w:fill="FFFCE8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mbonglet7">
    <w:name w:val="mbonglet7"/>
    <w:basedOn w:val="Normal"/>
    <w:rsid w:val="006C6D61"/>
    <w:pPr>
      <w:shd w:val="clear" w:color="auto" w:fill="FFFCE8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toclevel-21">
    <w:name w:val="toclevel-2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vanish/>
      <w:sz w:val="24"/>
      <w:szCs w:val="24"/>
      <w:lang w:eastAsia="pt-BR"/>
    </w:rPr>
  </w:style>
  <w:style w:type="paragraph" w:customStyle="1" w:styleId="toclevel-31">
    <w:name w:val="toclevel-3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vanish/>
      <w:sz w:val="24"/>
      <w:szCs w:val="24"/>
      <w:lang w:eastAsia="pt-BR"/>
    </w:rPr>
  </w:style>
  <w:style w:type="paragraph" w:customStyle="1" w:styleId="toclevel-41">
    <w:name w:val="toclevel-4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vanish/>
      <w:sz w:val="24"/>
      <w:szCs w:val="24"/>
      <w:lang w:eastAsia="pt-BR"/>
    </w:rPr>
  </w:style>
  <w:style w:type="paragraph" w:customStyle="1" w:styleId="toclevel-51">
    <w:name w:val="toclevel-5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vanish/>
      <w:sz w:val="24"/>
      <w:szCs w:val="24"/>
      <w:lang w:eastAsia="pt-BR"/>
    </w:rPr>
  </w:style>
  <w:style w:type="paragraph" w:customStyle="1" w:styleId="toclevel-61">
    <w:name w:val="toclevel-6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vanish/>
      <w:sz w:val="24"/>
      <w:szCs w:val="24"/>
      <w:lang w:eastAsia="pt-BR"/>
    </w:rPr>
  </w:style>
  <w:style w:type="paragraph" w:customStyle="1" w:styleId="toclevel-71">
    <w:name w:val="toclevel-7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vanish/>
      <w:sz w:val="24"/>
      <w:szCs w:val="24"/>
      <w:lang w:eastAsia="pt-BR"/>
    </w:rPr>
  </w:style>
  <w:style w:type="paragraph" w:customStyle="1" w:styleId="NormalWeb1">
    <w:name w:val="Normal (Web)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NormalWeb2">
    <w:name w:val="Normal (Web)2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customStyle="1" w:styleId="rc-esc1">
    <w:name w:val="rc-esc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vanish/>
      <w:sz w:val="24"/>
      <w:szCs w:val="24"/>
      <w:lang w:eastAsia="pt-BR"/>
    </w:rPr>
  </w:style>
  <w:style w:type="paragraph" w:customStyle="1" w:styleId="urlexpansion1">
    <w:name w:val="urlexpansion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vanish/>
      <w:sz w:val="24"/>
      <w:szCs w:val="24"/>
      <w:lang w:eastAsia="pt-BR"/>
    </w:rPr>
  </w:style>
  <w:style w:type="paragraph" w:customStyle="1" w:styleId="sitenoticesmall1">
    <w:name w:val="sitenoticesmall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vanish/>
      <w:sz w:val="24"/>
      <w:szCs w:val="24"/>
      <w:lang w:eastAsia="pt-BR"/>
    </w:rPr>
  </w:style>
  <w:style w:type="paragraph" w:customStyle="1" w:styleId="sitenoticesmallanon1">
    <w:name w:val="sitenoticesmallanon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vanish/>
      <w:sz w:val="24"/>
      <w:szCs w:val="24"/>
      <w:lang w:eastAsia="pt-BR"/>
    </w:rPr>
  </w:style>
  <w:style w:type="paragraph" w:customStyle="1" w:styleId="sitenoticesmalluser1">
    <w:name w:val="sitenoticesmalluser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vanish/>
      <w:sz w:val="24"/>
      <w:szCs w:val="24"/>
      <w:lang w:eastAsia="pt-BR"/>
    </w:rPr>
  </w:style>
  <w:style w:type="paragraph" w:customStyle="1" w:styleId="pbody1">
    <w:name w:val="pbody1"/>
    <w:basedOn w:val="Normal"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styleId="Hyperlink">
    <w:name w:val="Hyperlink"/>
    <w:basedOn w:val="Fontepargpadro"/>
    <w:semiHidden/>
    <w:rsid w:val="006C6D61"/>
    <w:rPr>
      <w:color w:val="0000FF"/>
      <w:u w:val="single"/>
    </w:rPr>
  </w:style>
  <w:style w:type="paragraph" w:styleId="NormalWeb">
    <w:name w:val="Normal (Web)"/>
    <w:basedOn w:val="Normal"/>
    <w:semiHidden/>
    <w:rsid w:val="006C6D6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5CEB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13274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E4A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4AC0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E4A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4AC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4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6.wmf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DCCD5-E6AB-4A57-9300-2993A5D32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35</Pages>
  <Words>5238</Words>
  <Characters>28287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33459</CharactersWithSpaces>
  <SharedDoc>false</SharedDoc>
  <HLinks>
    <vt:vector size="72" baseType="variant">
      <vt:variant>
        <vt:i4>458855</vt:i4>
      </vt:variant>
      <vt:variant>
        <vt:i4>33</vt:i4>
      </vt:variant>
      <vt:variant>
        <vt:i4>0</vt:i4>
      </vt:variant>
      <vt:variant>
        <vt:i4>5</vt:i4>
      </vt:variant>
      <vt:variant>
        <vt:lpwstr>http://www.ime.eb.br/~webde2/pdom_pirf_2009.htm</vt:lpwstr>
      </vt:variant>
      <vt:variant>
        <vt:lpwstr>Nr_10</vt:lpwstr>
      </vt:variant>
      <vt:variant>
        <vt:i4>458855</vt:i4>
      </vt:variant>
      <vt:variant>
        <vt:i4>30</vt:i4>
      </vt:variant>
      <vt:variant>
        <vt:i4>0</vt:i4>
      </vt:variant>
      <vt:variant>
        <vt:i4>5</vt:i4>
      </vt:variant>
      <vt:variant>
        <vt:lpwstr>http://www.ime.eb.br/~webde2/pdom_pirf_2009.htm</vt:lpwstr>
      </vt:variant>
      <vt:variant>
        <vt:lpwstr>Nr_10</vt:lpwstr>
      </vt:variant>
      <vt:variant>
        <vt:i4>393319</vt:i4>
      </vt:variant>
      <vt:variant>
        <vt:i4>27</vt:i4>
      </vt:variant>
      <vt:variant>
        <vt:i4>0</vt:i4>
      </vt:variant>
      <vt:variant>
        <vt:i4>5</vt:i4>
      </vt:variant>
      <vt:variant>
        <vt:lpwstr>http://www.ime.eb.br/~webde2/pdom_pirf_2009.htm</vt:lpwstr>
      </vt:variant>
      <vt:variant>
        <vt:lpwstr>Nr_09</vt:lpwstr>
      </vt:variant>
      <vt:variant>
        <vt:i4>393319</vt:i4>
      </vt:variant>
      <vt:variant>
        <vt:i4>24</vt:i4>
      </vt:variant>
      <vt:variant>
        <vt:i4>0</vt:i4>
      </vt:variant>
      <vt:variant>
        <vt:i4>5</vt:i4>
      </vt:variant>
      <vt:variant>
        <vt:lpwstr>http://www.ime.eb.br/~webde2/pdom_pirf_2009.htm</vt:lpwstr>
      </vt:variant>
      <vt:variant>
        <vt:lpwstr>Nr_06</vt:lpwstr>
      </vt:variant>
      <vt:variant>
        <vt:i4>393319</vt:i4>
      </vt:variant>
      <vt:variant>
        <vt:i4>21</vt:i4>
      </vt:variant>
      <vt:variant>
        <vt:i4>0</vt:i4>
      </vt:variant>
      <vt:variant>
        <vt:i4>5</vt:i4>
      </vt:variant>
      <vt:variant>
        <vt:lpwstr>http://www.ime.eb.br/~webde2/pdom_pirf_2009.htm</vt:lpwstr>
      </vt:variant>
      <vt:variant>
        <vt:lpwstr>Nr_03</vt:lpwstr>
      </vt:variant>
      <vt:variant>
        <vt:i4>393319</vt:i4>
      </vt:variant>
      <vt:variant>
        <vt:i4>18</vt:i4>
      </vt:variant>
      <vt:variant>
        <vt:i4>0</vt:i4>
      </vt:variant>
      <vt:variant>
        <vt:i4>5</vt:i4>
      </vt:variant>
      <vt:variant>
        <vt:lpwstr>http://www.ime.eb.br/~webde2/pdom_pirf_2009.htm</vt:lpwstr>
      </vt:variant>
      <vt:variant>
        <vt:lpwstr>Nr_02</vt:lpwstr>
      </vt:variant>
      <vt:variant>
        <vt:i4>458855</vt:i4>
      </vt:variant>
      <vt:variant>
        <vt:i4>15</vt:i4>
      </vt:variant>
      <vt:variant>
        <vt:i4>0</vt:i4>
      </vt:variant>
      <vt:variant>
        <vt:i4>5</vt:i4>
      </vt:variant>
      <vt:variant>
        <vt:lpwstr>http://www.ime.eb.br/~webde2/pdom_pirf_2009.htm</vt:lpwstr>
      </vt:variant>
      <vt:variant>
        <vt:lpwstr>Nr_10</vt:lpwstr>
      </vt:variant>
      <vt:variant>
        <vt:i4>458855</vt:i4>
      </vt:variant>
      <vt:variant>
        <vt:i4>12</vt:i4>
      </vt:variant>
      <vt:variant>
        <vt:i4>0</vt:i4>
      </vt:variant>
      <vt:variant>
        <vt:i4>5</vt:i4>
      </vt:variant>
      <vt:variant>
        <vt:lpwstr>http://www.ime.eb.br/~webde2/pdom_pirf_2009.htm</vt:lpwstr>
      </vt:variant>
      <vt:variant>
        <vt:lpwstr>Nr_10</vt:lpwstr>
      </vt:variant>
      <vt:variant>
        <vt:i4>393319</vt:i4>
      </vt:variant>
      <vt:variant>
        <vt:i4>9</vt:i4>
      </vt:variant>
      <vt:variant>
        <vt:i4>0</vt:i4>
      </vt:variant>
      <vt:variant>
        <vt:i4>5</vt:i4>
      </vt:variant>
      <vt:variant>
        <vt:lpwstr>http://www.ime.eb.br/~webde2/pdom_pirf_2009.htm</vt:lpwstr>
      </vt:variant>
      <vt:variant>
        <vt:lpwstr>Nr_09</vt:lpwstr>
      </vt:variant>
      <vt:variant>
        <vt:i4>393319</vt:i4>
      </vt:variant>
      <vt:variant>
        <vt:i4>6</vt:i4>
      </vt:variant>
      <vt:variant>
        <vt:i4>0</vt:i4>
      </vt:variant>
      <vt:variant>
        <vt:i4>5</vt:i4>
      </vt:variant>
      <vt:variant>
        <vt:lpwstr>http://www.ime.eb.br/~webde2/pdom_pirf_2009.htm</vt:lpwstr>
      </vt:variant>
      <vt:variant>
        <vt:lpwstr>Nr_06</vt:lpwstr>
      </vt:variant>
      <vt:variant>
        <vt:i4>393319</vt:i4>
      </vt:variant>
      <vt:variant>
        <vt:i4>3</vt:i4>
      </vt:variant>
      <vt:variant>
        <vt:i4>0</vt:i4>
      </vt:variant>
      <vt:variant>
        <vt:i4>5</vt:i4>
      </vt:variant>
      <vt:variant>
        <vt:lpwstr>http://www.ime.eb.br/~webde2/pdom_pirf_2009.htm</vt:lpwstr>
      </vt:variant>
      <vt:variant>
        <vt:lpwstr>Nr_03</vt:lpwstr>
      </vt:variant>
      <vt:variant>
        <vt:i4>393319</vt:i4>
      </vt:variant>
      <vt:variant>
        <vt:i4>0</vt:i4>
      </vt:variant>
      <vt:variant>
        <vt:i4>0</vt:i4>
      </vt:variant>
      <vt:variant>
        <vt:i4>5</vt:i4>
      </vt:variant>
      <vt:variant>
        <vt:lpwstr>http://www.ime.eb.br/~webde2/pdom_pirf_2009.htm</vt:lpwstr>
      </vt:variant>
      <vt:variant>
        <vt:lpwstr>Nr_02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pc</cp:lastModifiedBy>
  <cp:revision>6</cp:revision>
  <cp:lastPrinted>2010-03-11T21:38:00Z</cp:lastPrinted>
  <dcterms:created xsi:type="dcterms:W3CDTF">2010-07-31T15:00:00Z</dcterms:created>
  <dcterms:modified xsi:type="dcterms:W3CDTF">2010-09-20T14:17:00Z</dcterms:modified>
</cp:coreProperties>
</file>